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36E" w:rsidRDefault="000A636E" w:rsidP="005D195E">
      <w:pPr>
        <w:spacing w:after="0" w:line="240" w:lineRule="auto"/>
        <w:rPr>
          <w:rFonts w:ascii="Trebuchet MS" w:hAnsi="Trebuchet MS"/>
          <w:lang w:val="ro-RO"/>
        </w:rPr>
      </w:pPr>
    </w:p>
    <w:p w:rsidR="000A636E" w:rsidRDefault="000A636E" w:rsidP="005D195E">
      <w:pPr>
        <w:spacing w:after="0" w:line="240" w:lineRule="auto"/>
        <w:rPr>
          <w:rFonts w:ascii="Trebuchet MS" w:hAnsi="Trebuchet MS"/>
          <w:lang w:val="ro-RO"/>
        </w:rPr>
      </w:pPr>
    </w:p>
    <w:p w:rsidR="001526AE" w:rsidRPr="00B41092" w:rsidRDefault="001526AE" w:rsidP="005D195E">
      <w:pPr>
        <w:spacing w:after="0" w:line="240" w:lineRule="auto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noProof/>
          <w:lang w:val="ro-RO" w:eastAsia="ro-R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506D66" wp14:editId="3981C064">
                <wp:simplePos x="0" y="0"/>
                <wp:positionH relativeFrom="margin">
                  <wp:align>right</wp:align>
                </wp:positionH>
                <wp:positionV relativeFrom="paragraph">
                  <wp:posOffset>-78105</wp:posOffset>
                </wp:positionV>
                <wp:extent cx="1441450" cy="344170"/>
                <wp:effectExtent l="0" t="0" r="25400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1450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526AE" w:rsidRPr="006A6A53" w:rsidRDefault="001526AE" w:rsidP="001526AE">
                            <w:pPr>
                              <w:pStyle w:val="NoSpacing"/>
                              <w:jc w:val="center"/>
                              <w:rPr>
                                <w:b/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Anexa</w:t>
                            </w:r>
                            <w:proofErr w:type="spellEnd"/>
                            <w:r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 xml:space="preserve"> </w:t>
                            </w:r>
                            <w:r w:rsidR="00134F17">
                              <w:rPr>
                                <w:rFonts w:ascii="Trebuchet MS" w:hAnsi="Trebuchet MS"/>
                                <w:b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45506D66" id="Text Box 3" o:spid="_x0000_s1026" style="position:absolute;margin-left:62.3pt;margin-top:-6.15pt;width:113.5pt;height:27.1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" strokeweight=".26mm">
                <v:textbox>
                  <w:txbxContent>
                    <w:p w:rsidR="001526AE" w:rsidRPr="006A6A53" w:rsidRDefault="001526AE" w:rsidP="001526AE">
                      <w:pPr>
                        <w:pStyle w:val="NoSpacing"/>
                        <w:jc w:val="center"/>
                        <w:rPr>
                          <w:b/>
                          <w:lang w:val="en-GB"/>
                        </w:rPr>
                      </w:pPr>
                      <w:proofErr w:type="spellStart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>Anexa</w:t>
                      </w:r>
                      <w:proofErr w:type="spellEnd"/>
                      <w:r>
                        <w:rPr>
                          <w:rFonts w:ascii="Trebuchet MS" w:hAnsi="Trebuchet MS"/>
                          <w:b/>
                          <w:lang w:val="en-GB"/>
                        </w:rPr>
                        <w:t xml:space="preserve"> </w:t>
                      </w:r>
                      <w:r w:rsidR="00134F17">
                        <w:rPr>
                          <w:rFonts w:ascii="Trebuchet MS" w:hAnsi="Trebuchet MS"/>
                          <w:b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526AE" w:rsidRPr="00B41092" w:rsidRDefault="001526AE" w:rsidP="005D195E">
      <w:pPr>
        <w:spacing w:after="0" w:line="240" w:lineRule="auto"/>
        <w:rPr>
          <w:rFonts w:ascii="Trebuchet MS" w:hAnsi="Trebuchet MS"/>
          <w:b/>
          <w:lang w:val="ro-RO"/>
        </w:rPr>
      </w:pPr>
    </w:p>
    <w:p w:rsidR="00FB0D1E" w:rsidRPr="00B41092" w:rsidRDefault="00FB0D1E" w:rsidP="005D195E">
      <w:pPr>
        <w:spacing w:after="0" w:line="240" w:lineRule="auto"/>
        <w:jc w:val="center"/>
        <w:rPr>
          <w:rFonts w:ascii="Trebuchet MS" w:hAnsi="Trebuchet MS"/>
          <w:b/>
          <w:sz w:val="28"/>
          <w:lang w:val="ro-RO"/>
        </w:rPr>
      </w:pPr>
    </w:p>
    <w:p w:rsidR="00B51295" w:rsidRPr="00B41092" w:rsidRDefault="00B51295" w:rsidP="005D195E">
      <w:pPr>
        <w:spacing w:after="0" w:line="240" w:lineRule="auto"/>
        <w:jc w:val="center"/>
        <w:rPr>
          <w:rFonts w:ascii="Trebuchet MS" w:hAnsi="Trebuchet MS"/>
          <w:b/>
          <w:sz w:val="28"/>
          <w:lang w:val="ro-RO"/>
        </w:rPr>
      </w:pPr>
      <w:r w:rsidRPr="00B41092">
        <w:rPr>
          <w:rFonts w:ascii="Trebuchet MS" w:hAnsi="Trebuchet MS"/>
          <w:b/>
          <w:sz w:val="28"/>
          <w:lang w:val="ro-RO"/>
        </w:rPr>
        <w:t>FORMULAR DE ÎNSCRIERE</w:t>
      </w:r>
    </w:p>
    <w:p w:rsidR="00B51295" w:rsidRPr="00B41092" w:rsidRDefault="00B51295" w:rsidP="005D195E">
      <w:pPr>
        <w:spacing w:after="0" w:line="240" w:lineRule="auto"/>
        <w:jc w:val="center"/>
        <w:rPr>
          <w:rFonts w:ascii="Trebuchet MS" w:eastAsia="Times New Roman" w:hAnsi="Trebuchet MS"/>
          <w:b/>
          <w:bCs/>
          <w:lang w:val="ro-RO" w:eastAsia="ro-RO"/>
        </w:rPr>
      </w:pPr>
      <w:r w:rsidRPr="00B41092">
        <w:rPr>
          <w:rFonts w:ascii="Trebuchet MS" w:hAnsi="Trebuchet MS"/>
          <w:b/>
          <w:lang w:val="ro-RO"/>
        </w:rPr>
        <w:t xml:space="preserve">la activitățile desfășurate în cadrul proiectului </w:t>
      </w:r>
      <w:r w:rsidRPr="00B41092">
        <w:rPr>
          <w:rFonts w:ascii="Trebuchet MS" w:eastAsia="Times New Roman" w:hAnsi="Trebuchet MS"/>
          <w:b/>
          <w:bCs/>
          <w:lang w:val="ro-RO" w:eastAsia="ro-RO"/>
        </w:rPr>
        <w:t>Bugetarea pe bază de gen în politicile publice</w:t>
      </w:r>
    </w:p>
    <w:p w:rsidR="00CE3ABC" w:rsidRPr="00B41092" w:rsidRDefault="00CE3ABC" w:rsidP="005D195E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</w:p>
    <w:p w:rsidR="00CE3ABC" w:rsidRPr="00B41092" w:rsidRDefault="00CE3ABC" w:rsidP="005D195E">
      <w:pPr>
        <w:spacing w:after="0" w:line="240" w:lineRule="auto"/>
        <w:jc w:val="center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/>
          <w:lang w:val="ro-RO"/>
        </w:rPr>
        <w:t>Formular individual de înregistrare</w:t>
      </w:r>
    </w:p>
    <w:p w:rsidR="00CE3ABC" w:rsidRPr="00B41092" w:rsidRDefault="00CE3ABC" w:rsidP="005D195E">
      <w:pPr>
        <w:pStyle w:val="Ghid1"/>
        <w:spacing w:line="240" w:lineRule="auto"/>
        <w:jc w:val="center"/>
        <w:rPr>
          <w:rFonts w:ascii="Trebuchet MS" w:hAnsi="Trebuchet MS"/>
          <w:bCs/>
          <w:sz w:val="22"/>
          <w:szCs w:val="22"/>
        </w:rPr>
      </w:pP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Numărul de identificare al contractului: </w:t>
      </w:r>
      <w:r w:rsidRPr="00B41092">
        <w:rPr>
          <w:rFonts w:ascii="Trebuchet MS" w:hAnsi="Trebuchet MS"/>
          <w:bCs/>
          <w:lang w:val="ro-RO"/>
        </w:rPr>
        <w:t>SIPOCA/SMIS2014+: 359/111319</w:t>
      </w: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Titlu proiect: </w:t>
      </w:r>
      <w:r w:rsidRPr="00B41092">
        <w:rPr>
          <w:rFonts w:ascii="Trebuchet MS" w:hAnsi="Trebuchet MS"/>
          <w:bCs/>
          <w:lang w:val="ro-RO"/>
        </w:rPr>
        <w:t>Bugetarea pe bază de gen în politicile publice</w:t>
      </w: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Coordonator proiect: </w:t>
      </w:r>
      <w:r w:rsidRPr="00B41092">
        <w:rPr>
          <w:rFonts w:ascii="Trebuchet MS" w:hAnsi="Trebuchet MS"/>
          <w:bCs/>
          <w:lang w:val="ro-RO"/>
        </w:rPr>
        <w:t>Fundația Corona</w:t>
      </w:r>
    </w:p>
    <w:p w:rsidR="00F064AB" w:rsidRPr="00B41092" w:rsidRDefault="00F064AB" w:rsidP="00EC0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Cs/>
          <w:lang w:val="ro-RO"/>
        </w:rPr>
        <w:t xml:space="preserve">Parteneri: </w:t>
      </w:r>
      <w:r w:rsidR="00EC0093" w:rsidRPr="00B41092">
        <w:rPr>
          <w:rFonts w:ascii="Trebuchet MS" w:eastAsia="Times New Roman" w:hAnsi="Trebuchet MS"/>
          <w:b/>
          <w:bCs/>
          <w:sz w:val="24"/>
          <w:szCs w:val="24"/>
          <w:lang w:val="ro-RO" w:eastAsia="ro-RO"/>
        </w:rPr>
        <w:t>Fundația Centrul de Mediere și Securitate Comunitară (CMSC)</w:t>
      </w:r>
      <w:r w:rsidR="00EC0093" w:rsidRPr="00B41092">
        <w:rPr>
          <w:rFonts w:ascii="Trebuchet MS" w:hAnsi="Trebuchet MS" w:cs="Verdana"/>
          <w:spacing w:val="-12"/>
          <w:sz w:val="24"/>
          <w:szCs w:val="24"/>
          <w:lang w:val="ro-RO"/>
        </w:rPr>
        <w:t xml:space="preserve"> și </w:t>
      </w:r>
      <w:r w:rsidR="00EC0093" w:rsidRPr="00B41092">
        <w:rPr>
          <w:rFonts w:ascii="Trebuchet MS" w:hAnsi="Trebuchet MS" w:cs="Verdana"/>
          <w:b/>
          <w:spacing w:val="-12"/>
          <w:sz w:val="24"/>
          <w:szCs w:val="24"/>
          <w:lang w:val="ro-RO"/>
        </w:rPr>
        <w:t>Agenţia Naţională pentru Egalitatea de Şanse între Femei și Bărbaţi (ANES)</w:t>
      </w: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Componenta 1: </w:t>
      </w:r>
      <w:r w:rsidRPr="00B41092">
        <w:rPr>
          <w:rFonts w:ascii="Trebuchet MS" w:hAnsi="Trebuchet MS"/>
          <w:bCs/>
          <w:lang w:val="ro-RO"/>
        </w:rPr>
        <w:t>CP2/2017 - Creșterea capacității ONG-urilor și a partenerilor sociali de a formula politici publice alternative</w:t>
      </w: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after="0"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Axa Prioritară: </w:t>
      </w:r>
      <w:r w:rsidRPr="00B41092">
        <w:rPr>
          <w:rFonts w:ascii="Trebuchet MS" w:hAnsi="Trebuchet MS"/>
          <w:bCs/>
          <w:lang w:val="ro-RO"/>
        </w:rPr>
        <w:t>Administrație publică și sistem judiciar eficiente</w:t>
      </w:r>
    </w:p>
    <w:p w:rsidR="00CE3ABC" w:rsidRPr="00B41092" w:rsidRDefault="00CE3ABC" w:rsidP="005D19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906"/>
        </w:tabs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Operațiunea: </w:t>
      </w:r>
      <w:r w:rsidRPr="00B41092">
        <w:rPr>
          <w:rFonts w:ascii="Trebuchet MS" w:hAnsi="Trebuchet MS"/>
          <w:bCs/>
          <w:lang w:val="ro-RO"/>
        </w:rPr>
        <w:t>Dezvoltarea și introducerea de sisteme și standarde comune în administrația publică ce optimizează procesele decizionale orientate către cetățeni și mediul de afaceri în concordanță cu SCAP</w:t>
      </w:r>
    </w:p>
    <w:p w:rsidR="00FB0D1E" w:rsidRPr="00B41092" w:rsidRDefault="00CE3ABC" w:rsidP="005D195E">
      <w:pPr>
        <w:tabs>
          <w:tab w:val="left" w:pos="1473"/>
        </w:tabs>
        <w:spacing w:line="240" w:lineRule="auto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 w:cs="Arial"/>
          <w:b/>
          <w:lang w:val="ro-RO"/>
        </w:rPr>
        <w:t xml:space="preserve">Notă: </w:t>
      </w:r>
      <w:r w:rsidRPr="00B41092">
        <w:rPr>
          <w:rFonts w:ascii="Trebuchet MS" w:hAnsi="Trebuchet MS" w:cs="Arial"/>
          <w:lang w:val="ro-RO"/>
        </w:rPr>
        <w:t xml:space="preserve">Datele cuprinse în acest formular vor fi tratate confidenţial, în conformitate cu prevederile </w:t>
      </w:r>
      <w:r w:rsidRPr="00B41092">
        <w:rPr>
          <w:rFonts w:ascii="Trebuchet MS" w:hAnsi="Trebuchet MS" w:cs="Calibri"/>
          <w:lang w:val="ro-RO"/>
        </w:rPr>
        <w:t xml:space="preserve">Regulamentului European EU 2016/679 </w:t>
      </w:r>
      <w:r w:rsidRPr="00B41092">
        <w:rPr>
          <w:rFonts w:ascii="Trebuchet MS" w:hAnsi="Trebuchet MS" w:cs="Arial"/>
          <w:lang w:val="ro-RO"/>
        </w:rPr>
        <w:t xml:space="preserve">privind protecţia persoanelor fizice în ceea ce priveşte prelucrarea datelor cu caracter personal şi libera </w:t>
      </w:r>
      <w:proofErr w:type="spellStart"/>
      <w:r w:rsidRPr="00B41092">
        <w:rPr>
          <w:rFonts w:ascii="Trebuchet MS" w:hAnsi="Trebuchet MS" w:cs="Arial"/>
          <w:lang w:val="ro-RO"/>
        </w:rPr>
        <w:t>circulaţie</w:t>
      </w:r>
      <w:proofErr w:type="spellEnd"/>
      <w:r w:rsidRPr="00B41092">
        <w:rPr>
          <w:rFonts w:ascii="Trebuchet MS" w:hAnsi="Trebuchet MS" w:cs="Arial"/>
          <w:lang w:val="ro-RO"/>
        </w:rPr>
        <w:t xml:space="preserve"> a acestor date.</w:t>
      </w:r>
    </w:p>
    <w:p w:rsidR="005D195E" w:rsidRPr="00B41092" w:rsidRDefault="008D46E0" w:rsidP="005D195E">
      <w:pPr>
        <w:tabs>
          <w:tab w:val="left" w:pos="1473"/>
        </w:tabs>
        <w:spacing w:line="240" w:lineRule="auto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 w:cs="Verdana"/>
          <w:b/>
          <w:bCs/>
          <w:spacing w:val="-11"/>
          <w:sz w:val="24"/>
          <w:szCs w:val="24"/>
          <w:lang w:val="ro-RO"/>
        </w:rPr>
        <w:t>Titlul cursului:</w:t>
      </w:r>
      <w:r w:rsidRPr="00B41092">
        <w:rPr>
          <w:rFonts w:ascii="Trebuchet MS" w:hAnsi="Trebuchet MS" w:cs="Verdana"/>
          <w:bCs/>
          <w:spacing w:val="-11"/>
          <w:sz w:val="24"/>
          <w:szCs w:val="24"/>
          <w:lang w:val="ro-RO"/>
        </w:rPr>
        <w:t xml:space="preserve"> “</w:t>
      </w:r>
      <w:r w:rsidRPr="00B41092">
        <w:rPr>
          <w:rFonts w:ascii="Trebuchet MS" w:hAnsi="Trebuchet MS" w:cs="Arial"/>
          <w:sz w:val="24"/>
          <w:szCs w:val="24"/>
          <w:lang w:val="ro-RO"/>
        </w:rPr>
        <w:t>Bugetarea de gen si elaborarea de politici publice alternative</w:t>
      </w:r>
      <w:r w:rsidRPr="00B41092">
        <w:rPr>
          <w:rFonts w:ascii="Trebuchet MS" w:hAnsi="Trebuchet MS" w:cs="Verdana"/>
          <w:bCs/>
          <w:spacing w:val="-11"/>
          <w:sz w:val="24"/>
          <w:szCs w:val="24"/>
          <w:lang w:val="ro-RO"/>
        </w:rPr>
        <w:t>”</w:t>
      </w:r>
    </w:p>
    <w:tbl>
      <w:tblPr>
        <w:tblW w:w="10260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10"/>
        <w:gridCol w:w="6120"/>
        <w:gridCol w:w="1530"/>
      </w:tblGrid>
      <w:tr w:rsidR="003B1A05" w:rsidRPr="00B41092" w:rsidTr="00CE720F">
        <w:trPr>
          <w:trHeight w:val="248"/>
        </w:trPr>
        <w:tc>
          <w:tcPr>
            <w:tcW w:w="2610" w:type="dxa"/>
            <w:vMerge w:val="restart"/>
            <w:vAlign w:val="center"/>
          </w:tcPr>
          <w:p w:rsidR="003B1A05" w:rsidRPr="00B41092" w:rsidRDefault="003B1A05" w:rsidP="008D46E0">
            <w:pPr>
              <w:spacing w:after="0" w:line="240" w:lineRule="auto"/>
              <w:jc w:val="both"/>
              <w:rPr>
                <w:rFonts w:ascii="Trebuchet MS" w:hAnsi="Trebuchet MS" w:cs="Arial"/>
                <w:b/>
                <w:spacing w:val="-1"/>
                <w:lang w:val="ro-RO"/>
              </w:rPr>
            </w:pPr>
            <w:r w:rsidRPr="00B41092">
              <w:rPr>
                <w:rFonts w:ascii="Trebuchet MS" w:hAnsi="Trebuchet MS" w:cs="Arial"/>
                <w:spacing w:val="-1"/>
                <w:lang w:val="ro-RO"/>
              </w:rPr>
              <w:t>Sesiunea de curs care vă interesează</w:t>
            </w:r>
            <w:r w:rsidR="006D0E0D" w:rsidRPr="00B41092">
              <w:rPr>
                <w:rFonts w:ascii="Trebuchet MS" w:hAnsi="Trebuchet MS" w:cs="Arial"/>
                <w:spacing w:val="-1"/>
                <w:lang w:val="ro-RO"/>
              </w:rPr>
              <w:t xml:space="preserve"> in fu</w:t>
            </w:r>
            <w:r w:rsidR="008D46E0" w:rsidRPr="00B41092">
              <w:rPr>
                <w:rFonts w:ascii="Trebuchet MS" w:hAnsi="Trebuchet MS" w:cs="Arial"/>
                <w:spacing w:val="-1"/>
                <w:lang w:val="ro-RO"/>
              </w:rPr>
              <w:t>n</w:t>
            </w:r>
            <w:r w:rsidR="006D0E0D" w:rsidRPr="00B41092">
              <w:rPr>
                <w:rFonts w:ascii="Trebuchet MS" w:hAnsi="Trebuchet MS" w:cs="Arial"/>
                <w:spacing w:val="-1"/>
                <w:lang w:val="ro-RO"/>
              </w:rPr>
              <w:t>ctie de tema de interes pentru ONG-ul reprezentat</w:t>
            </w:r>
            <w:r w:rsidRPr="00B41092">
              <w:rPr>
                <w:rFonts w:ascii="Trebuchet MS" w:hAnsi="Trebuchet MS" w:cs="Arial"/>
                <w:spacing w:val="-1"/>
                <w:lang w:val="ro-RO"/>
              </w:rPr>
              <w:t>?</w:t>
            </w:r>
            <w:r w:rsidRPr="00B41092">
              <w:rPr>
                <w:rFonts w:ascii="Trebuchet MS" w:hAnsi="Trebuchet MS" w:cs="Arial"/>
                <w:b/>
                <w:color w:val="FF0000"/>
                <w:spacing w:val="-1"/>
                <w:lang w:val="ro-RO"/>
              </w:rPr>
              <w:t xml:space="preserve"> </w:t>
            </w:r>
            <w:r w:rsidRPr="00B41092">
              <w:rPr>
                <w:rFonts w:ascii="Trebuchet MS" w:hAnsi="Trebuchet MS" w:cs="Arial"/>
                <w:lang w:val="ro-RO"/>
              </w:rPr>
              <w:t>(marcați cu X)</w:t>
            </w:r>
          </w:p>
        </w:tc>
        <w:tc>
          <w:tcPr>
            <w:tcW w:w="612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  <w:r w:rsidRPr="00B41092">
              <w:rPr>
                <w:rFonts w:ascii="Trebuchet MS" w:hAnsi="Trebuchet MS"/>
                <w:b w:val="0"/>
                <w:spacing w:val="-1"/>
              </w:rPr>
              <w:t xml:space="preserve">Sesiune nr. 1 – perioada </w:t>
            </w:r>
            <w:r w:rsidR="00E02BB1" w:rsidRPr="00B41092">
              <w:rPr>
                <w:rFonts w:ascii="Trebuchet MS" w:hAnsi="Trebuchet MS"/>
                <w:b w:val="0"/>
                <w:spacing w:val="-1"/>
              </w:rPr>
              <w:t>18</w:t>
            </w:r>
            <w:r w:rsidRPr="00B41092">
              <w:rPr>
                <w:rFonts w:ascii="Trebuchet MS" w:hAnsi="Trebuchet MS"/>
                <w:b w:val="0"/>
                <w:spacing w:val="-1"/>
              </w:rPr>
              <w:t xml:space="preserve"> – </w:t>
            </w:r>
            <w:r w:rsidR="00E02BB1" w:rsidRPr="00B41092">
              <w:rPr>
                <w:rFonts w:ascii="Trebuchet MS" w:hAnsi="Trebuchet MS"/>
                <w:b w:val="0"/>
                <w:spacing w:val="-1"/>
              </w:rPr>
              <w:t>20</w:t>
            </w:r>
            <w:r w:rsidRPr="00B41092">
              <w:rPr>
                <w:rFonts w:ascii="Trebuchet MS" w:hAnsi="Trebuchet MS"/>
                <w:b w:val="0"/>
                <w:spacing w:val="-1"/>
              </w:rPr>
              <w:t xml:space="preserve"> octombrie 2018</w:t>
            </w:r>
          </w:p>
          <w:p w:rsidR="003B1A05" w:rsidRPr="00B41092" w:rsidRDefault="00080345" w:rsidP="00080345">
            <w:pPr>
              <w:spacing w:after="0" w:line="240" w:lineRule="auto"/>
              <w:jc w:val="both"/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</w:pP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Focus pe “</w:t>
            </w:r>
            <w:r w:rsidR="003B1A05"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Politici publice sociale si angajabilitate</w:t>
            </w: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”</w:t>
            </w:r>
          </w:p>
        </w:tc>
        <w:tc>
          <w:tcPr>
            <w:tcW w:w="153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</w:tr>
      <w:tr w:rsidR="003B1A05" w:rsidRPr="00B41092" w:rsidTr="00CE720F">
        <w:trPr>
          <w:trHeight w:val="248"/>
        </w:trPr>
        <w:tc>
          <w:tcPr>
            <w:tcW w:w="2610" w:type="dxa"/>
            <w:vMerge/>
            <w:vAlign w:val="center"/>
          </w:tcPr>
          <w:p w:rsidR="003B1A05" w:rsidRPr="00B41092" w:rsidRDefault="003B1A05" w:rsidP="005D195E">
            <w:pPr>
              <w:spacing w:after="0" w:line="240" w:lineRule="auto"/>
              <w:jc w:val="both"/>
              <w:rPr>
                <w:rFonts w:ascii="Trebuchet MS" w:hAnsi="Trebuchet MS" w:cs="Arial"/>
                <w:spacing w:val="-1"/>
                <w:lang w:val="ro-RO"/>
              </w:rPr>
            </w:pPr>
          </w:p>
        </w:tc>
        <w:tc>
          <w:tcPr>
            <w:tcW w:w="612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  <w:r w:rsidRPr="00B41092">
              <w:rPr>
                <w:rFonts w:ascii="Trebuchet MS" w:hAnsi="Trebuchet MS"/>
                <w:b w:val="0"/>
                <w:spacing w:val="-1"/>
              </w:rPr>
              <w:t xml:space="preserve">Sesiune nr. 1 – perioada </w:t>
            </w:r>
            <w:r w:rsidR="00CE720F" w:rsidRPr="00B41092">
              <w:rPr>
                <w:rFonts w:ascii="Trebuchet MS" w:hAnsi="Trebuchet MS"/>
                <w:b w:val="0"/>
                <w:spacing w:val="-1"/>
              </w:rPr>
              <w:t>1</w:t>
            </w:r>
            <w:r w:rsidR="00E02BB1" w:rsidRPr="00B41092">
              <w:rPr>
                <w:rFonts w:ascii="Trebuchet MS" w:hAnsi="Trebuchet MS"/>
                <w:b w:val="0"/>
                <w:spacing w:val="-1"/>
              </w:rPr>
              <w:t>8</w:t>
            </w:r>
            <w:r w:rsidRPr="00B41092">
              <w:rPr>
                <w:rFonts w:ascii="Trebuchet MS" w:hAnsi="Trebuchet MS"/>
                <w:b w:val="0"/>
                <w:spacing w:val="-1"/>
              </w:rPr>
              <w:t xml:space="preserve"> – </w:t>
            </w:r>
            <w:r w:rsidR="00E02BB1" w:rsidRPr="00B41092">
              <w:rPr>
                <w:rFonts w:ascii="Trebuchet MS" w:hAnsi="Trebuchet MS"/>
                <w:b w:val="0"/>
                <w:spacing w:val="-1"/>
              </w:rPr>
              <w:t>20</w:t>
            </w:r>
            <w:r w:rsidRPr="00B41092">
              <w:rPr>
                <w:rFonts w:ascii="Trebuchet MS" w:hAnsi="Trebuchet MS"/>
                <w:b w:val="0"/>
                <w:spacing w:val="-1"/>
              </w:rPr>
              <w:t xml:space="preserve"> octombrie 2018</w:t>
            </w:r>
          </w:p>
          <w:p w:rsidR="003B1A05" w:rsidRPr="00B41092" w:rsidRDefault="00080345" w:rsidP="00080345">
            <w:pPr>
              <w:spacing w:after="0" w:line="240" w:lineRule="auto"/>
              <w:jc w:val="both"/>
              <w:rPr>
                <w:rFonts w:ascii="Trebuchet MS" w:hAnsi="Trebuchet MS"/>
                <w:highlight w:val="lightGray"/>
                <w:lang w:val="ro-RO"/>
              </w:rPr>
            </w:pP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Focus pe “</w:t>
            </w:r>
            <w:r w:rsidR="003B1A05"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Violenta asupra femeii</w:t>
            </w: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”</w:t>
            </w:r>
          </w:p>
        </w:tc>
        <w:tc>
          <w:tcPr>
            <w:tcW w:w="153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</w:tr>
      <w:tr w:rsidR="003B1A05" w:rsidRPr="00B41092" w:rsidTr="00CE720F">
        <w:trPr>
          <w:trHeight w:val="266"/>
        </w:trPr>
        <w:tc>
          <w:tcPr>
            <w:tcW w:w="2610" w:type="dxa"/>
            <w:vMerge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  <w:tc>
          <w:tcPr>
            <w:tcW w:w="6120" w:type="dxa"/>
            <w:vAlign w:val="center"/>
          </w:tcPr>
          <w:p w:rsidR="003B1A05" w:rsidRPr="00B41092" w:rsidRDefault="003B1A05" w:rsidP="005D195E">
            <w:pPr>
              <w:spacing w:after="0" w:line="240" w:lineRule="auto"/>
              <w:jc w:val="both"/>
              <w:rPr>
                <w:rFonts w:ascii="Trebuchet MS" w:hAnsi="Trebuchet MS"/>
                <w:spacing w:val="-1"/>
                <w:lang w:val="ro-RO" w:eastAsia="ro-RO"/>
              </w:rPr>
            </w:pPr>
            <w:r w:rsidRPr="00B41092">
              <w:rPr>
                <w:rFonts w:ascii="Trebuchet MS" w:hAnsi="Trebuchet MS"/>
                <w:spacing w:val="-1"/>
                <w:lang w:val="ro-RO" w:eastAsia="ro-RO"/>
              </w:rPr>
              <w:t xml:space="preserve">Sesiune nr. 2 – perioada </w:t>
            </w:r>
            <w:r w:rsidR="00CE720F" w:rsidRPr="00B41092">
              <w:rPr>
                <w:rFonts w:ascii="Trebuchet MS" w:hAnsi="Trebuchet MS"/>
                <w:spacing w:val="-1"/>
                <w:lang w:val="ro-RO" w:eastAsia="ro-RO"/>
              </w:rPr>
              <w:t>31 octombrie</w:t>
            </w:r>
            <w:r w:rsidRPr="00B41092">
              <w:rPr>
                <w:rFonts w:ascii="Trebuchet MS" w:hAnsi="Trebuchet MS"/>
                <w:spacing w:val="-1"/>
                <w:lang w:val="ro-RO" w:eastAsia="ro-RO"/>
              </w:rPr>
              <w:t xml:space="preserve"> – </w:t>
            </w:r>
            <w:r w:rsidR="00CE720F" w:rsidRPr="00B41092">
              <w:rPr>
                <w:rFonts w:ascii="Trebuchet MS" w:hAnsi="Trebuchet MS"/>
                <w:spacing w:val="-1"/>
                <w:lang w:val="ro-RO" w:eastAsia="ro-RO"/>
              </w:rPr>
              <w:t>2</w:t>
            </w:r>
            <w:r w:rsidRPr="00B41092">
              <w:rPr>
                <w:rFonts w:ascii="Trebuchet MS" w:hAnsi="Trebuchet MS"/>
                <w:spacing w:val="-1"/>
                <w:lang w:val="ro-RO" w:eastAsia="ro-RO"/>
              </w:rPr>
              <w:t xml:space="preserve"> noiembrie 2018</w:t>
            </w:r>
          </w:p>
          <w:p w:rsidR="003B1A05" w:rsidRPr="00B41092" w:rsidRDefault="00080345" w:rsidP="005D195E">
            <w:pPr>
              <w:spacing w:after="0" w:line="240" w:lineRule="auto"/>
              <w:jc w:val="both"/>
              <w:rPr>
                <w:rFonts w:ascii="Trebuchet MS" w:hAnsi="Trebuchet MS"/>
                <w:spacing w:val="-1"/>
                <w:lang w:val="ro-RO" w:eastAsia="ro-RO"/>
              </w:rPr>
            </w:pP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Focus pe “</w:t>
            </w:r>
            <w:r w:rsidR="003B1A05" w:rsidRPr="00B41092">
              <w:rPr>
                <w:rFonts w:ascii="Trebuchet MS" w:hAnsi="Trebuchet MS"/>
                <w:spacing w:val="-1"/>
                <w:lang w:val="ro-RO" w:eastAsia="ro-RO"/>
              </w:rPr>
              <w:t>Femei in luarea deciziilor in afaceri si politica</w:t>
            </w:r>
            <w:r w:rsidRPr="00B41092">
              <w:rPr>
                <w:rFonts w:ascii="Trebuchet MS" w:hAnsi="Trebuchet MS"/>
                <w:spacing w:val="-1"/>
                <w:lang w:val="ro-RO" w:eastAsia="ro-RO"/>
              </w:rPr>
              <w:t>”</w:t>
            </w:r>
          </w:p>
        </w:tc>
        <w:tc>
          <w:tcPr>
            <w:tcW w:w="153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</w:tr>
      <w:tr w:rsidR="003B1A05" w:rsidRPr="00B41092" w:rsidTr="00CE720F">
        <w:trPr>
          <w:trHeight w:val="266"/>
        </w:trPr>
        <w:tc>
          <w:tcPr>
            <w:tcW w:w="2610" w:type="dxa"/>
            <w:vMerge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  <w:tc>
          <w:tcPr>
            <w:tcW w:w="6120" w:type="dxa"/>
            <w:vAlign w:val="center"/>
          </w:tcPr>
          <w:p w:rsidR="003B1A05" w:rsidRPr="00B41092" w:rsidRDefault="003B1A05" w:rsidP="005D195E">
            <w:pPr>
              <w:spacing w:after="0" w:line="240" w:lineRule="auto"/>
              <w:jc w:val="both"/>
              <w:rPr>
                <w:rFonts w:ascii="Trebuchet MS" w:hAnsi="Trebuchet MS"/>
                <w:spacing w:val="-1"/>
                <w:lang w:val="ro-RO" w:eastAsia="ro-RO"/>
              </w:rPr>
            </w:pPr>
            <w:r w:rsidRPr="00B41092">
              <w:rPr>
                <w:rFonts w:ascii="Trebuchet MS" w:hAnsi="Trebuchet MS"/>
                <w:spacing w:val="-1"/>
                <w:lang w:val="ro-RO" w:eastAsia="ro-RO"/>
              </w:rPr>
              <w:t xml:space="preserve">Sesiune nr. 2 – perioada </w:t>
            </w:r>
            <w:r w:rsidR="00CE720F" w:rsidRPr="00B41092">
              <w:rPr>
                <w:rFonts w:ascii="Trebuchet MS" w:hAnsi="Trebuchet MS"/>
                <w:spacing w:val="-1"/>
                <w:lang w:val="ro-RO" w:eastAsia="ro-RO"/>
              </w:rPr>
              <w:t xml:space="preserve">31 octombrie – 2 noiembrie </w:t>
            </w:r>
            <w:r w:rsidRPr="00B41092">
              <w:rPr>
                <w:rFonts w:ascii="Trebuchet MS" w:hAnsi="Trebuchet MS"/>
                <w:spacing w:val="-1"/>
                <w:lang w:val="ro-RO" w:eastAsia="ro-RO"/>
              </w:rPr>
              <w:t>2018</w:t>
            </w:r>
          </w:p>
          <w:p w:rsidR="003B1A05" w:rsidRPr="00B41092" w:rsidRDefault="00080345" w:rsidP="005D195E">
            <w:pPr>
              <w:spacing w:after="0" w:line="240" w:lineRule="auto"/>
              <w:jc w:val="both"/>
              <w:rPr>
                <w:rFonts w:ascii="Trebuchet MS" w:hAnsi="Trebuchet MS"/>
                <w:spacing w:val="-1"/>
                <w:lang w:val="ro-RO" w:eastAsia="ro-RO"/>
              </w:rPr>
            </w:pPr>
            <w:r w:rsidRPr="00B41092">
              <w:rPr>
                <w:rFonts w:ascii="Trebuchet MS" w:eastAsia="Times New Roman" w:hAnsi="Trebuchet MS" w:cs="Arial"/>
                <w:bCs/>
                <w:color w:val="auto"/>
                <w:spacing w:val="-1"/>
                <w:lang w:val="ro-RO" w:eastAsia="ro-RO"/>
              </w:rPr>
              <w:t>Focus pe “</w:t>
            </w:r>
            <w:r w:rsidR="003B1A05" w:rsidRPr="00B41092">
              <w:rPr>
                <w:rFonts w:ascii="Trebuchet MS" w:hAnsi="Trebuchet MS"/>
                <w:spacing w:val="-1"/>
                <w:lang w:val="ro-RO" w:eastAsia="ro-RO"/>
              </w:rPr>
              <w:t>Concilierea intre viața de familie și viața profesională</w:t>
            </w:r>
            <w:r w:rsidRPr="00B41092">
              <w:rPr>
                <w:rFonts w:ascii="Trebuchet MS" w:hAnsi="Trebuchet MS"/>
                <w:spacing w:val="-1"/>
                <w:lang w:val="ro-RO" w:eastAsia="ro-RO"/>
              </w:rPr>
              <w:t>”</w:t>
            </w:r>
          </w:p>
        </w:tc>
        <w:tc>
          <w:tcPr>
            <w:tcW w:w="1530" w:type="dxa"/>
            <w:vAlign w:val="center"/>
          </w:tcPr>
          <w:p w:rsidR="003B1A05" w:rsidRPr="00B41092" w:rsidRDefault="003B1A05" w:rsidP="005D195E">
            <w:pPr>
              <w:pStyle w:val="Heading1"/>
              <w:kinsoku w:val="0"/>
              <w:overflowPunct w:val="0"/>
              <w:spacing w:before="60"/>
              <w:ind w:right="674"/>
              <w:jc w:val="both"/>
              <w:rPr>
                <w:rFonts w:ascii="Trebuchet MS" w:hAnsi="Trebuchet MS"/>
                <w:b w:val="0"/>
                <w:spacing w:val="-1"/>
              </w:rPr>
            </w:pPr>
          </w:p>
        </w:tc>
      </w:tr>
    </w:tbl>
    <w:p w:rsidR="00E02BB1" w:rsidRPr="00B41092" w:rsidRDefault="00E02BB1" w:rsidP="00FB0D1E">
      <w:pPr>
        <w:tabs>
          <w:tab w:val="left" w:pos="1473"/>
        </w:tabs>
        <w:spacing w:after="0" w:line="240" w:lineRule="auto"/>
        <w:jc w:val="both"/>
        <w:rPr>
          <w:rFonts w:ascii="Trebuchet MS" w:hAnsi="Trebuchet MS"/>
          <w:b/>
          <w:i/>
          <w:sz w:val="20"/>
          <w:szCs w:val="20"/>
          <w:lang w:val="ro-RO"/>
        </w:rPr>
      </w:pPr>
      <w:r w:rsidRPr="00B41092">
        <w:rPr>
          <w:rFonts w:ascii="Trebuchet MS" w:hAnsi="Trebuchet MS"/>
          <w:b/>
          <w:i/>
          <w:sz w:val="20"/>
          <w:szCs w:val="20"/>
          <w:lang w:val="ro-RO"/>
        </w:rPr>
        <w:t>*Perioadele de curs pot suferi modificări din diferite constrângeri legate de organizare</w:t>
      </w:r>
    </w:p>
    <w:p w:rsidR="00FB0D1E" w:rsidRPr="00B41092" w:rsidRDefault="00FB0D1E" w:rsidP="00FB0D1E">
      <w:pPr>
        <w:tabs>
          <w:tab w:val="left" w:pos="1473"/>
        </w:tabs>
        <w:spacing w:after="0" w:line="240" w:lineRule="auto"/>
        <w:jc w:val="both"/>
        <w:rPr>
          <w:rFonts w:ascii="Trebuchet MS" w:hAnsi="Trebuchet MS"/>
          <w:b/>
          <w:i/>
          <w:sz w:val="20"/>
          <w:szCs w:val="20"/>
          <w:lang w:val="ro-RO"/>
        </w:rPr>
      </w:pPr>
    </w:p>
    <w:p w:rsidR="00FB0D1E" w:rsidRPr="00B41092" w:rsidRDefault="00FB0D1E" w:rsidP="00FB0D1E">
      <w:pPr>
        <w:tabs>
          <w:tab w:val="left" w:pos="1473"/>
        </w:tabs>
        <w:spacing w:after="0" w:line="240" w:lineRule="auto"/>
        <w:jc w:val="both"/>
        <w:rPr>
          <w:rFonts w:ascii="Trebuchet MS" w:hAnsi="Trebuchet MS"/>
          <w:b/>
          <w:i/>
          <w:sz w:val="20"/>
          <w:szCs w:val="20"/>
          <w:lang w:val="ro-RO"/>
        </w:rPr>
      </w:pPr>
    </w:p>
    <w:p w:rsidR="0055668A" w:rsidRPr="00B41092" w:rsidRDefault="0055668A" w:rsidP="005D195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/>
          <w:lang w:val="ro-RO"/>
        </w:rPr>
        <w:t xml:space="preserve">Nume Organizație: </w:t>
      </w:r>
      <w:r w:rsidRPr="00B41092">
        <w:rPr>
          <w:rFonts w:ascii="Trebuchet MS" w:hAnsi="Trebuchet MS"/>
          <w:bCs/>
          <w:lang w:val="ro-RO"/>
        </w:rPr>
        <w:t>____________________________________________________________</w:t>
      </w:r>
    </w:p>
    <w:p w:rsidR="00D53225" w:rsidRPr="00B41092" w:rsidRDefault="0055668A" w:rsidP="005D195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/>
          <w:lang w:val="ro-RO"/>
        </w:rPr>
        <w:t xml:space="preserve">Date de contact organizație: 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>Nume reprezentant legal: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>Website: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>Email: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>Telefon: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 xml:space="preserve">Adresă:  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t xml:space="preserve">Localitate: 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lang w:val="ro-RO"/>
        </w:rPr>
        <w:lastRenderedPageBreak/>
        <w:t xml:space="preserve">Județ: </w:t>
      </w:r>
    </w:p>
    <w:p w:rsidR="00D53225" w:rsidRPr="00B41092" w:rsidRDefault="00D53225" w:rsidP="005D195E">
      <w:pPr>
        <w:pStyle w:val="ListParagraph"/>
        <w:numPr>
          <w:ilvl w:val="3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lang w:val="ro-RO"/>
        </w:rPr>
        <w:t xml:space="preserve">Regiune: 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lang w:val="ro-RO"/>
        </w:rPr>
        <w:t>Sud-Vest Oltenia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Vest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Centru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Nord-Vest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Nord-Est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Sud-Est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Sud-Muntenia</w:t>
      </w:r>
    </w:p>
    <w:p w:rsidR="00D53225" w:rsidRPr="00B41092" w:rsidRDefault="00D53225" w:rsidP="005D195E">
      <w:pPr>
        <w:pStyle w:val="ListParagraph"/>
        <w:numPr>
          <w:ilvl w:val="4"/>
          <w:numId w:val="22"/>
        </w:numPr>
        <w:spacing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 w:cs="Arial"/>
          <w:lang w:val="ro-RO"/>
        </w:rPr>
        <w:t>Bucure</w:t>
      </w:r>
      <w:r w:rsidR="00134F17" w:rsidRPr="00B41092">
        <w:rPr>
          <w:rFonts w:ascii="Trebuchet MS" w:hAnsi="Trebuchet MS" w:cs="Arial"/>
          <w:lang w:val="ro-RO"/>
        </w:rPr>
        <w:t>ș</w:t>
      </w:r>
      <w:r w:rsidRPr="00B41092">
        <w:rPr>
          <w:rFonts w:ascii="Trebuchet MS" w:hAnsi="Trebuchet MS" w:cs="Arial"/>
          <w:lang w:val="ro-RO"/>
        </w:rPr>
        <w:t>ti – Ilfov</w:t>
      </w:r>
    </w:p>
    <w:p w:rsidR="005D195E" w:rsidRPr="00B41092" w:rsidRDefault="005D195E" w:rsidP="005D195E">
      <w:pPr>
        <w:pStyle w:val="ListParagraph"/>
        <w:spacing w:line="240" w:lineRule="auto"/>
        <w:ind w:left="3600"/>
        <w:jc w:val="both"/>
        <w:rPr>
          <w:rFonts w:ascii="Trebuchet MS" w:hAnsi="Trebuchet MS"/>
          <w:lang w:val="ro-RO"/>
        </w:rPr>
      </w:pPr>
    </w:p>
    <w:p w:rsidR="00006753" w:rsidRPr="00B41092" w:rsidRDefault="00006753" w:rsidP="005D195E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/>
          <w:lang w:val="ro-RO"/>
        </w:rPr>
        <w:t>Organizați</w:t>
      </w:r>
      <w:r w:rsidR="00396B2A" w:rsidRPr="00B41092">
        <w:rPr>
          <w:rFonts w:ascii="Trebuchet MS" w:hAnsi="Trebuchet MS"/>
          <w:b/>
          <w:lang w:val="ro-RO"/>
        </w:rPr>
        <w:t>a</w:t>
      </w:r>
      <w:r w:rsidRPr="00B41092">
        <w:rPr>
          <w:rFonts w:ascii="Trebuchet MS" w:hAnsi="Trebuchet MS"/>
          <w:b/>
          <w:lang w:val="ro-RO"/>
        </w:rPr>
        <w:t xml:space="preserve"> face parte din următoarele Rețele/Federații/Organizații naționale/internaționale de ONGuri.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="005D195E"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Romanian Women’s Lobby;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="005D195E"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FONSS (Federația Organizațiilor Neguvernamentale de Servicii Sociale);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="005D195E"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RuralNet – rețea informală de ONGuri implicate în dezvoltare comunitară rurală;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Rețeaua VIF - rețeaua informală de ONGuri pentru prevenirea și combaterea violenței împotriva femeilor;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Rețea informală de ONGuri Coaliția pentru egalitate de gen;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Reteaua informală de ONGuri „Rupem tăcerea despre violența sexuală”;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>Dizabnet - rețeaua organizațiilor furnizoare de servicii ăn domeniul dizabilității.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 xml:space="preserve">Alte </w:t>
      </w:r>
      <w:r w:rsidR="00006753" w:rsidRPr="00B41092">
        <w:rPr>
          <w:rFonts w:ascii="Trebuchet MS" w:hAnsi="Trebuchet MS"/>
          <w:lang w:val="ro-RO"/>
        </w:rPr>
        <w:t>Rețele/Federații/Organizații naționale/internaționale de ONGuri (vă rugăm specificați): ______________________</w:t>
      </w:r>
    </w:p>
    <w:p w:rsidR="00006753" w:rsidRPr="00B41092" w:rsidRDefault="00396B2A" w:rsidP="005D195E">
      <w:pPr>
        <w:spacing w:after="0" w:line="240" w:lineRule="auto"/>
        <w:ind w:left="1800" w:hanging="360"/>
        <w:jc w:val="both"/>
        <w:rPr>
          <w:rFonts w:ascii="Trebuchet MS" w:hAnsi="Trebuchet MS" w:cs="Arial"/>
          <w:lang w:val="ro-RO"/>
        </w:rPr>
      </w:pPr>
      <w:r w:rsidRPr="00B41092">
        <w:rPr>
          <w:rFonts w:ascii="Trebuchet MS" w:hAnsi="Trebuchet MS"/>
          <w:lang w:val="ro-RO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41092">
        <w:rPr>
          <w:rFonts w:ascii="Trebuchet MS" w:hAnsi="Trebuchet MS"/>
          <w:lang w:val="ro-RO"/>
        </w:rPr>
        <w:instrText xml:space="preserve"> FORMCHECKBOX </w:instrText>
      </w:r>
      <w:r w:rsidR="00C570FF">
        <w:rPr>
          <w:rFonts w:ascii="Trebuchet MS" w:hAnsi="Trebuchet MS"/>
          <w:lang w:val="ro-RO"/>
        </w:rPr>
      </w:r>
      <w:r w:rsidR="00C570FF">
        <w:rPr>
          <w:rFonts w:ascii="Trebuchet MS" w:hAnsi="Trebuchet MS"/>
          <w:lang w:val="ro-RO"/>
        </w:rPr>
        <w:fldChar w:fldCharType="separate"/>
      </w:r>
      <w:r w:rsidRPr="00B41092">
        <w:rPr>
          <w:rFonts w:ascii="Trebuchet MS" w:hAnsi="Trebuchet MS"/>
          <w:lang w:val="ro-RO"/>
        </w:rPr>
        <w:fldChar w:fldCharType="end"/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="00006753" w:rsidRPr="00B41092">
        <w:rPr>
          <w:rFonts w:ascii="Trebuchet MS" w:hAnsi="Trebuchet MS" w:cs="Arial"/>
          <w:lang w:val="ro-RO"/>
        </w:rPr>
        <w:t xml:space="preserve">Nu facem parte din nici o </w:t>
      </w:r>
      <w:r w:rsidR="00006753" w:rsidRPr="00B41092">
        <w:rPr>
          <w:rFonts w:ascii="Trebuchet MS" w:hAnsi="Trebuchet MS"/>
          <w:lang w:val="ro-RO"/>
        </w:rPr>
        <w:t>Rețea/Federație/Organizație națională/internațională de ONGuri.</w:t>
      </w:r>
    </w:p>
    <w:p w:rsidR="00006753" w:rsidRPr="00B41092" w:rsidRDefault="00006753" w:rsidP="005D195E">
      <w:pPr>
        <w:spacing w:line="240" w:lineRule="auto"/>
        <w:jc w:val="both"/>
        <w:rPr>
          <w:rFonts w:ascii="Trebuchet MS" w:hAnsi="Trebuchet MS"/>
          <w:lang w:val="ro-RO"/>
        </w:rPr>
      </w:pPr>
    </w:p>
    <w:p w:rsidR="00D53225" w:rsidRPr="00B41092" w:rsidRDefault="00CE3ABC" w:rsidP="005D195E">
      <w:pPr>
        <w:pStyle w:val="ListParagraph"/>
        <w:numPr>
          <w:ilvl w:val="0"/>
          <w:numId w:val="22"/>
        </w:num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/>
          <w:lang w:val="ro-RO"/>
        </w:rPr>
        <w:t>Informaţii p</w:t>
      </w:r>
      <w:r w:rsidR="0055668A" w:rsidRPr="00B41092">
        <w:rPr>
          <w:rFonts w:ascii="Trebuchet MS" w:hAnsi="Trebuchet MS"/>
          <w:b/>
          <w:lang w:val="ro-RO"/>
        </w:rPr>
        <w:t>ersoană înscrisă la curs</w:t>
      </w:r>
      <w:r w:rsidRPr="00B41092">
        <w:rPr>
          <w:rFonts w:ascii="Trebuchet MS" w:hAnsi="Trebuchet MS"/>
          <w:b/>
          <w:lang w:val="ro-RO"/>
        </w:rPr>
        <w:t>:</w:t>
      </w:r>
    </w:p>
    <w:p w:rsidR="00CE3ABC" w:rsidRPr="00B41092" w:rsidRDefault="0055668A" w:rsidP="005D195E">
      <w:pPr>
        <w:spacing w:line="240" w:lineRule="auto"/>
        <w:jc w:val="both"/>
        <w:rPr>
          <w:rFonts w:ascii="Trebuchet MS" w:hAnsi="Trebuchet MS"/>
          <w:b/>
          <w:lang w:val="ro-RO"/>
        </w:rPr>
      </w:pPr>
      <w:r w:rsidRPr="00B41092">
        <w:rPr>
          <w:rFonts w:ascii="Trebuchet MS" w:hAnsi="Trebuchet MS"/>
          <w:bCs/>
          <w:lang w:val="ro-RO"/>
        </w:rPr>
        <w:t>Numele și prenumele</w:t>
      </w:r>
      <w:r w:rsidRPr="00B41092">
        <w:rPr>
          <w:rFonts w:ascii="Trebuchet MS" w:hAnsi="Trebuchet MS"/>
          <w:b/>
          <w:bCs/>
          <w:lang w:val="ro-RO"/>
        </w:rPr>
        <w:t xml:space="preserve"> </w:t>
      </w:r>
      <w:r w:rsidRPr="00B41092">
        <w:rPr>
          <w:rFonts w:ascii="Trebuchet MS" w:hAnsi="Trebuchet MS"/>
          <w:bCs/>
          <w:lang w:val="ro-RO"/>
        </w:rPr>
        <w:t>__________________</w:t>
      </w:r>
      <w:r w:rsidR="002E161B" w:rsidRPr="00B41092">
        <w:rPr>
          <w:rFonts w:ascii="Trebuchet MS" w:hAnsi="Trebuchet MS"/>
          <w:bCs/>
          <w:lang w:val="ro-RO"/>
        </w:rPr>
        <w:t xml:space="preserve"> </w:t>
      </w:r>
      <w:r w:rsidRPr="00B41092">
        <w:rPr>
          <w:rFonts w:ascii="Trebuchet MS" w:hAnsi="Trebuchet MS"/>
          <w:bCs/>
          <w:lang w:val="ro-RO"/>
        </w:rPr>
        <w:t>______________________________________________</w:t>
      </w:r>
    </w:p>
    <w:p w:rsidR="00CE3ABC" w:rsidRPr="00B41092" w:rsidRDefault="00CE3ABC" w:rsidP="005D195E">
      <w:pPr>
        <w:tabs>
          <w:tab w:val="left" w:pos="1473"/>
        </w:tabs>
        <w:spacing w:line="240" w:lineRule="auto"/>
        <w:rPr>
          <w:rFonts w:ascii="Trebuchet MS" w:hAnsi="Trebuchet MS"/>
          <w:bCs/>
          <w:lang w:val="ro-RO"/>
        </w:rPr>
      </w:pPr>
      <w:r w:rsidRPr="00B41092">
        <w:rPr>
          <w:rFonts w:ascii="Trebuchet MS" w:hAnsi="Trebuchet MS"/>
          <w:bCs/>
          <w:lang w:val="ro-RO"/>
        </w:rPr>
        <w:t>CNP _______________________________________</w:t>
      </w:r>
    </w:p>
    <w:p w:rsidR="00CE3ABC" w:rsidRPr="00B41092" w:rsidRDefault="00CE3ABC" w:rsidP="005D195E">
      <w:pPr>
        <w:tabs>
          <w:tab w:val="left" w:pos="1473"/>
        </w:tabs>
        <w:spacing w:line="240" w:lineRule="auto"/>
        <w:rPr>
          <w:rFonts w:ascii="Trebuchet MS" w:hAnsi="Trebuchet MS"/>
          <w:bCs/>
          <w:lang w:val="ro-RO"/>
        </w:rPr>
      </w:pPr>
      <w:r w:rsidRPr="00B41092">
        <w:rPr>
          <w:rFonts w:ascii="Trebuchet MS" w:hAnsi="Trebuchet MS"/>
          <w:bCs/>
          <w:lang w:val="ro-RO"/>
        </w:rPr>
        <w:t>Telefon:__________________________________E-mail:______________________________________</w:t>
      </w:r>
    </w:p>
    <w:p w:rsidR="00CE3ABC" w:rsidRPr="00B41092" w:rsidRDefault="00CE3ABC" w:rsidP="005D195E">
      <w:pPr>
        <w:spacing w:line="240" w:lineRule="auto"/>
        <w:jc w:val="both"/>
        <w:rPr>
          <w:rFonts w:ascii="Trebuchet MS" w:hAnsi="Trebuchet MS"/>
          <w:b/>
          <w:bCs/>
          <w:lang w:val="ro-RO"/>
        </w:rPr>
      </w:pPr>
      <w:r w:rsidRPr="00B41092">
        <w:rPr>
          <w:rFonts w:ascii="Trebuchet MS" w:hAnsi="Trebuchet MS"/>
          <w:b/>
          <w:bCs/>
          <w:lang w:val="ro-RO"/>
        </w:rPr>
        <w:t xml:space="preserve">Statutul </w:t>
      </w:r>
      <w:r w:rsidR="0055668A" w:rsidRPr="00B41092">
        <w:rPr>
          <w:rFonts w:ascii="Trebuchet MS" w:hAnsi="Trebuchet MS"/>
          <w:b/>
          <w:bCs/>
          <w:lang w:val="ro-RO"/>
        </w:rPr>
        <w:t>în cadrul ONGului reprezentat:</w:t>
      </w:r>
    </w:p>
    <w:tbl>
      <w:tblPr>
        <w:tblW w:w="864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9"/>
        <w:gridCol w:w="1411"/>
      </w:tblGrid>
      <w:tr w:rsidR="00CE3ABC" w:rsidRPr="00B41092" w:rsidTr="000C7226">
        <w:trPr>
          <w:trHeight w:val="277"/>
        </w:trPr>
        <w:tc>
          <w:tcPr>
            <w:tcW w:w="7229" w:type="dxa"/>
            <w:shd w:val="clear" w:color="auto" w:fill="auto"/>
            <w:vAlign w:val="center"/>
          </w:tcPr>
          <w:p w:rsidR="00CE3ABC" w:rsidRPr="00B41092" w:rsidRDefault="0055668A" w:rsidP="005D195E">
            <w:pPr>
              <w:spacing w:after="0" w:line="24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B41092">
              <w:rPr>
                <w:rFonts w:ascii="Trebuchet MS" w:hAnsi="Trebuchet MS"/>
                <w:b/>
                <w:bCs/>
                <w:lang w:val="ro-RO"/>
              </w:rPr>
              <w:t>S</w:t>
            </w:r>
            <w:r w:rsidR="00CE3ABC" w:rsidRPr="00B41092">
              <w:rPr>
                <w:rFonts w:ascii="Trebuchet MS" w:hAnsi="Trebuchet MS"/>
                <w:b/>
                <w:bCs/>
                <w:lang w:val="ro-RO"/>
              </w:rPr>
              <w:t>alariat (angajat</w:t>
            </w:r>
            <w:r w:rsidRPr="00B41092">
              <w:rPr>
                <w:rFonts w:ascii="Trebuchet MS" w:hAnsi="Trebuchet MS"/>
                <w:b/>
                <w:bCs/>
                <w:lang w:val="ro-RO"/>
              </w:rPr>
              <w:t>)</w:t>
            </w:r>
          </w:p>
        </w:tc>
        <w:tc>
          <w:tcPr>
            <w:tcW w:w="1411" w:type="dxa"/>
            <w:shd w:val="clear" w:color="auto" w:fill="auto"/>
          </w:tcPr>
          <w:p w:rsidR="00CE3ABC" w:rsidRPr="00B41092" w:rsidRDefault="00CE3ABC" w:rsidP="005D195E">
            <w:pPr>
              <w:tabs>
                <w:tab w:val="left" w:pos="1473"/>
              </w:tabs>
              <w:spacing w:after="0" w:line="240" w:lineRule="auto"/>
              <w:rPr>
                <w:rFonts w:ascii="Trebuchet MS" w:hAnsi="Trebuchet MS"/>
                <w:b/>
                <w:bCs/>
                <w:lang w:val="ro-RO"/>
              </w:rPr>
            </w:pPr>
          </w:p>
        </w:tc>
      </w:tr>
      <w:tr w:rsidR="00CE3ABC" w:rsidRPr="00B41092" w:rsidTr="000C7226">
        <w:trPr>
          <w:trHeight w:val="285"/>
        </w:trPr>
        <w:tc>
          <w:tcPr>
            <w:tcW w:w="7229" w:type="dxa"/>
            <w:shd w:val="clear" w:color="auto" w:fill="auto"/>
            <w:vAlign w:val="center"/>
          </w:tcPr>
          <w:p w:rsidR="00CE3ABC" w:rsidRPr="00B41092" w:rsidRDefault="0055668A" w:rsidP="005D195E">
            <w:pPr>
              <w:spacing w:after="0" w:line="240" w:lineRule="auto"/>
              <w:rPr>
                <w:rFonts w:ascii="Trebuchet MS" w:hAnsi="Trebuchet MS"/>
                <w:b/>
                <w:bCs/>
                <w:lang w:val="ro-RO"/>
              </w:rPr>
            </w:pPr>
            <w:r w:rsidRPr="00B41092">
              <w:rPr>
                <w:rFonts w:ascii="Trebuchet MS" w:hAnsi="Trebuchet MS"/>
                <w:b/>
                <w:bCs/>
                <w:lang w:val="ro-RO"/>
              </w:rPr>
              <w:t>Voluntar</w:t>
            </w:r>
          </w:p>
        </w:tc>
        <w:tc>
          <w:tcPr>
            <w:tcW w:w="1411" w:type="dxa"/>
            <w:shd w:val="clear" w:color="auto" w:fill="auto"/>
          </w:tcPr>
          <w:p w:rsidR="00CE3ABC" w:rsidRPr="00B41092" w:rsidRDefault="00CE3ABC" w:rsidP="005D195E">
            <w:pPr>
              <w:tabs>
                <w:tab w:val="left" w:pos="1473"/>
              </w:tabs>
              <w:spacing w:after="0" w:line="240" w:lineRule="auto"/>
              <w:rPr>
                <w:rFonts w:ascii="Trebuchet MS" w:hAnsi="Trebuchet MS"/>
                <w:b/>
                <w:bCs/>
                <w:lang w:val="ro-RO"/>
              </w:rPr>
            </w:pPr>
          </w:p>
        </w:tc>
      </w:tr>
    </w:tbl>
    <w:p w:rsidR="00CE3ABC" w:rsidRPr="00B41092" w:rsidRDefault="00CE3ABC" w:rsidP="005D195E">
      <w:pPr>
        <w:tabs>
          <w:tab w:val="left" w:pos="1473"/>
        </w:tabs>
        <w:spacing w:line="240" w:lineRule="auto"/>
        <w:rPr>
          <w:rFonts w:ascii="Trebuchet MS" w:hAnsi="Trebuchet MS"/>
          <w:b/>
          <w:bCs/>
          <w:lang w:val="ro-RO"/>
        </w:rPr>
      </w:pPr>
    </w:p>
    <w:p w:rsidR="003B1A05" w:rsidRPr="00B41092" w:rsidRDefault="003B1A05" w:rsidP="005D195E">
      <w:pPr>
        <w:spacing w:after="0" w:line="240" w:lineRule="auto"/>
        <w:jc w:val="both"/>
        <w:rPr>
          <w:rFonts w:ascii="Trebuchet MS" w:hAnsi="Trebuchet MS"/>
          <w:lang w:val="ro-RO"/>
        </w:rPr>
      </w:pPr>
      <w:r w:rsidRPr="00B41092">
        <w:rPr>
          <w:rFonts w:ascii="Trebuchet MS" w:hAnsi="Trebuchet MS"/>
          <w:b/>
          <w:lang w:val="ro-RO"/>
        </w:rPr>
        <w:t>Motivația participării în cadrul proiectului</w:t>
      </w:r>
      <w:r w:rsidRPr="00B41092">
        <w:rPr>
          <w:rFonts w:ascii="Trebuchet MS" w:hAnsi="Trebuchet MS"/>
          <w:lang w:val="ro-RO"/>
        </w:rPr>
        <w:t xml:space="preserve"> (vă rugăm să motivați în maxim 5 rânduri motivația participării la curs și care ar fi domeniul de interes pentru care doriți să dezvoltați activități de analiză de politici publice):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5D195E" w:rsidRPr="00B41092" w:rsidTr="005D195E">
        <w:tc>
          <w:tcPr>
            <w:tcW w:w="10070" w:type="dxa"/>
          </w:tcPr>
          <w:p w:rsidR="005D195E" w:rsidRPr="00B41092" w:rsidRDefault="005D195E" w:rsidP="005D195E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</w:p>
          <w:p w:rsidR="005D195E" w:rsidRPr="00B41092" w:rsidRDefault="005D195E" w:rsidP="005D195E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</w:p>
          <w:p w:rsidR="005D195E" w:rsidRPr="00B41092" w:rsidRDefault="005D195E" w:rsidP="005D195E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</w:p>
          <w:p w:rsidR="005D195E" w:rsidRPr="00B41092" w:rsidRDefault="005D195E" w:rsidP="005D195E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</w:p>
          <w:p w:rsidR="005D195E" w:rsidRPr="00B41092" w:rsidRDefault="005D195E" w:rsidP="005D195E">
            <w:pPr>
              <w:spacing w:after="0" w:line="240" w:lineRule="auto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:rsidR="003B1A05" w:rsidRPr="00B41092" w:rsidRDefault="003B1A05" w:rsidP="00FB0D1E">
      <w:pPr>
        <w:spacing w:after="0" w:line="240" w:lineRule="auto"/>
        <w:rPr>
          <w:rFonts w:ascii="Trebuchet MS" w:eastAsia="Times New Roman" w:hAnsi="Trebuchet MS" w:cs="Calibri"/>
          <w:bCs/>
          <w:lang w:val="ro-RO" w:eastAsia="ro-RO"/>
        </w:rPr>
      </w:pPr>
      <w:bookmarkStart w:id="0" w:name="_GoBack"/>
      <w:bookmarkEnd w:id="0"/>
      <w:r w:rsidRPr="00B41092">
        <w:rPr>
          <w:rFonts w:ascii="Trebuchet MS" w:hAnsi="Trebuchet MS"/>
          <w:lang w:val="ro-RO"/>
        </w:rPr>
        <w:lastRenderedPageBreak/>
        <w:t xml:space="preserve">De asemenea, mă angajez să particip la 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 xml:space="preserve">activitățile 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un</w:t>
      </w:r>
      <w:r w:rsidR="00715D36" w:rsidRPr="00B41092">
        <w:rPr>
          <w:rFonts w:ascii="Trebuchet MS" w:eastAsia="Times New Roman" w:hAnsi="Trebuchet MS" w:cs="Calibri"/>
          <w:bCs/>
          <w:lang w:val="ro-RO" w:eastAsia="ro-RO"/>
        </w:rPr>
        <w:t>u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ia dintre cele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 xml:space="preserve"> 4 grupuri de lucru</w:t>
      </w:r>
      <w:r w:rsidR="001944F0" w:rsidRPr="00B41092">
        <w:rPr>
          <w:rFonts w:ascii="Trebuchet MS" w:eastAsia="Times New Roman" w:hAnsi="Trebuchet MS" w:cs="Calibri"/>
          <w:bCs/>
          <w:lang w:val="ro-RO" w:eastAsia="ro-RO"/>
        </w:rPr>
        <w:t xml:space="preserve"> (pe tematica prezentată mai sus)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 xml:space="preserve"> ce se vor derula 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î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 xml:space="preserve">n cadrul proiectului 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ș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>i la toate activit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ăț</w:t>
      </w:r>
      <w:r w:rsidRPr="00B41092">
        <w:rPr>
          <w:rFonts w:ascii="Trebuchet MS" w:eastAsia="Times New Roman" w:hAnsi="Trebuchet MS" w:cs="Calibri"/>
          <w:bCs/>
          <w:lang w:val="ro-RO" w:eastAsia="ro-RO"/>
        </w:rPr>
        <w:t>ile din cadrul proiectului la care mi se va solicita participarea</w:t>
      </w:r>
      <w:r w:rsidR="005D195E" w:rsidRPr="00B41092">
        <w:rPr>
          <w:rFonts w:ascii="Trebuchet MS" w:eastAsia="Times New Roman" w:hAnsi="Trebuchet MS" w:cs="Calibri"/>
          <w:bCs/>
          <w:lang w:val="ro-RO" w:eastAsia="ro-RO"/>
        </w:rPr>
        <w:t>, în limita timpului meu disponibil.</w:t>
      </w:r>
    </w:p>
    <w:p w:rsidR="003B1A05" w:rsidRPr="00B41092" w:rsidRDefault="003B1A05" w:rsidP="005D195E">
      <w:pPr>
        <w:tabs>
          <w:tab w:val="left" w:pos="1473"/>
        </w:tabs>
        <w:spacing w:line="240" w:lineRule="auto"/>
        <w:rPr>
          <w:rFonts w:ascii="Trebuchet MS" w:hAnsi="Trebuchet MS"/>
          <w:b/>
          <w:bCs/>
          <w:lang w:val="ro-RO"/>
        </w:rPr>
      </w:pPr>
    </w:p>
    <w:tbl>
      <w:tblPr>
        <w:tblW w:w="10255" w:type="dxa"/>
        <w:jc w:val="center"/>
        <w:tblLook w:val="01E0" w:firstRow="1" w:lastRow="1" w:firstColumn="1" w:lastColumn="1" w:noHBand="0" w:noVBand="0"/>
      </w:tblPr>
      <w:tblGrid>
        <w:gridCol w:w="10255"/>
      </w:tblGrid>
      <w:tr w:rsidR="00D53225" w:rsidRPr="00B41092" w:rsidTr="00D53225">
        <w:trPr>
          <w:trHeight w:val="167"/>
          <w:jc w:val="center"/>
        </w:trPr>
        <w:tc>
          <w:tcPr>
            <w:tcW w:w="10255" w:type="dxa"/>
            <w:shd w:val="clear" w:color="auto" w:fill="auto"/>
          </w:tcPr>
          <w:p w:rsidR="00D53225" w:rsidRPr="00B41092" w:rsidRDefault="00D53225" w:rsidP="005D195E">
            <w:pPr>
              <w:pStyle w:val="NoSpacing"/>
              <w:jc w:val="both"/>
              <w:rPr>
                <w:rFonts w:ascii="Trebuchet MS" w:hAnsi="Trebuchet MS"/>
                <w:bCs/>
                <w:lang w:val="ro-RO"/>
              </w:rPr>
            </w:pPr>
            <w:r w:rsidRPr="00B41092">
              <w:rPr>
                <w:rFonts w:ascii="Trebuchet MS" w:hAnsi="Trebuchet MS"/>
                <w:lang w:val="ro-RO"/>
              </w:rPr>
              <w:t>Subsemnatul/a, ________________________________________________________________________,</w:t>
            </w:r>
          </w:p>
          <w:p w:rsidR="00D53225" w:rsidRPr="00B41092" w:rsidRDefault="00D53225" w:rsidP="005D195E">
            <w:pPr>
              <w:pStyle w:val="NoSpacing"/>
              <w:rPr>
                <w:rFonts w:ascii="Trebuchet MS" w:hAnsi="Trebuchet MS"/>
                <w:bCs/>
                <w:lang w:val="ro-RO"/>
              </w:rPr>
            </w:pPr>
            <w:r w:rsidRPr="00B41092">
              <w:rPr>
                <w:rFonts w:ascii="Trebuchet MS" w:hAnsi="Trebuchet MS"/>
                <w:lang w:val="ro-RO"/>
              </w:rPr>
              <w:t>cunoscând că falsul în declaraţii este pedepsit de legea penală, conform prevederilor Articolului 292 din Codul Penal, declar pe propria răspundere că datele completate în prezentul formular corespund cu realitatea.</w:t>
            </w:r>
          </w:p>
          <w:p w:rsidR="00D53225" w:rsidRPr="00B41092" w:rsidRDefault="00D53225" w:rsidP="005D195E">
            <w:pPr>
              <w:pStyle w:val="NoSpacing"/>
              <w:rPr>
                <w:rFonts w:ascii="Trebuchet MS" w:hAnsi="Trebuchet MS"/>
                <w:b/>
                <w:bCs/>
                <w:lang w:val="ro-RO"/>
              </w:rPr>
            </w:pPr>
          </w:p>
          <w:p w:rsidR="001944F0" w:rsidRPr="00B41092" w:rsidRDefault="001944F0" w:rsidP="005D195E">
            <w:pPr>
              <w:pStyle w:val="NoSpacing"/>
              <w:rPr>
                <w:rFonts w:ascii="Trebuchet MS" w:hAnsi="Trebuchet MS"/>
                <w:b/>
                <w:bCs/>
                <w:lang w:val="ro-RO"/>
              </w:rPr>
            </w:pPr>
          </w:p>
          <w:p w:rsidR="001944F0" w:rsidRPr="00B41092" w:rsidRDefault="001944F0" w:rsidP="005D195E">
            <w:pPr>
              <w:pStyle w:val="NoSpacing"/>
              <w:rPr>
                <w:rFonts w:ascii="Trebuchet MS" w:hAnsi="Trebuchet MS"/>
                <w:b/>
                <w:bCs/>
                <w:lang w:val="ro-RO"/>
              </w:rPr>
            </w:pPr>
            <w:r w:rsidRPr="00B41092">
              <w:rPr>
                <w:rFonts w:ascii="Trebuchet MS" w:hAnsi="Trebuchet MS"/>
                <w:b/>
                <w:bCs/>
                <w:lang w:val="ro-RO"/>
              </w:rPr>
              <w:t>Data</w:t>
            </w:r>
          </w:p>
          <w:p w:rsidR="001944F0" w:rsidRPr="00B41092" w:rsidRDefault="001944F0" w:rsidP="005D195E">
            <w:pPr>
              <w:pStyle w:val="NoSpacing"/>
              <w:rPr>
                <w:rFonts w:ascii="Trebuchet MS" w:hAnsi="Trebuchet MS"/>
                <w:b/>
                <w:bCs/>
                <w:lang w:val="ro-RO"/>
              </w:rPr>
            </w:pPr>
          </w:p>
          <w:p w:rsidR="00D53225" w:rsidRPr="00B41092" w:rsidRDefault="00D53225" w:rsidP="005D195E">
            <w:pPr>
              <w:pStyle w:val="NoSpacing"/>
              <w:rPr>
                <w:rFonts w:ascii="Trebuchet MS" w:hAnsi="Trebuchet MS"/>
                <w:b/>
                <w:bCs/>
                <w:lang w:val="ro-RO"/>
              </w:rPr>
            </w:pPr>
            <w:r w:rsidRPr="00B41092">
              <w:rPr>
                <w:rFonts w:ascii="Trebuchet MS" w:hAnsi="Trebuchet MS"/>
                <w:b/>
                <w:bCs/>
                <w:lang w:val="ro-RO"/>
              </w:rPr>
              <w:t>Semnătura</w:t>
            </w:r>
          </w:p>
        </w:tc>
      </w:tr>
      <w:tr w:rsidR="001944F0" w:rsidRPr="00B41092" w:rsidTr="00D53225">
        <w:trPr>
          <w:trHeight w:val="167"/>
          <w:jc w:val="center"/>
        </w:trPr>
        <w:tc>
          <w:tcPr>
            <w:tcW w:w="10255" w:type="dxa"/>
            <w:shd w:val="clear" w:color="auto" w:fill="auto"/>
          </w:tcPr>
          <w:p w:rsidR="001944F0" w:rsidRPr="00B41092" w:rsidRDefault="001944F0" w:rsidP="005D195E">
            <w:pPr>
              <w:pStyle w:val="NoSpacing"/>
              <w:jc w:val="both"/>
              <w:rPr>
                <w:rFonts w:ascii="Trebuchet MS" w:hAnsi="Trebuchet MS"/>
                <w:lang w:val="ro-RO"/>
              </w:rPr>
            </w:pPr>
          </w:p>
        </w:tc>
      </w:tr>
    </w:tbl>
    <w:p w:rsidR="001526AE" w:rsidRPr="00B41092" w:rsidRDefault="001526AE" w:rsidP="005D195E">
      <w:pPr>
        <w:spacing w:after="0" w:line="240" w:lineRule="auto"/>
        <w:jc w:val="both"/>
        <w:rPr>
          <w:rFonts w:ascii="Trebuchet MS" w:hAnsi="Trebuchet MS" w:cs="Calibri"/>
          <w:lang w:val="ro-RO"/>
        </w:rPr>
      </w:pPr>
    </w:p>
    <w:sectPr w:rsidR="001526AE" w:rsidRPr="00B41092" w:rsidSect="00543B6C">
      <w:headerReference w:type="default" r:id="rId8"/>
      <w:footerReference w:type="default" r:id="rId9"/>
      <w:pgSz w:w="11906" w:h="16838"/>
      <w:pgMar w:top="588" w:right="836" w:bottom="567" w:left="990" w:header="531" w:footer="1207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0FF" w:rsidRDefault="00C570FF">
      <w:pPr>
        <w:spacing w:after="0" w:line="240" w:lineRule="auto"/>
      </w:pPr>
      <w:r>
        <w:separator/>
      </w:r>
    </w:p>
  </w:endnote>
  <w:endnote w:type="continuationSeparator" w:id="0">
    <w:p w:rsidR="00C570FF" w:rsidRDefault="00C57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0093" w:rsidRDefault="00EC0093" w:rsidP="006A6A53">
    <w:pPr>
      <w:pStyle w:val="Footer"/>
      <w:tabs>
        <w:tab w:val="left" w:pos="795"/>
        <w:tab w:val="center" w:pos="4961"/>
      </w:tabs>
      <w:rPr>
        <w:rFonts w:ascii="Trebuchet MS" w:hAnsi="Trebuchet MS"/>
        <w:sz w:val="13"/>
        <w:szCs w:val="13"/>
        <w:lang w:val="ro-RO"/>
      </w:rPr>
    </w:pPr>
  </w:p>
  <w:p w:rsidR="003B1C47" w:rsidRPr="006A6A53" w:rsidRDefault="00543B6C" w:rsidP="006A6A53">
    <w:pPr>
      <w:pStyle w:val="Footer"/>
      <w:tabs>
        <w:tab w:val="left" w:pos="795"/>
        <w:tab w:val="center" w:pos="4961"/>
      </w:tabs>
      <w:rPr>
        <w:rFonts w:ascii="Trebuchet MS" w:hAnsi="Trebuchet MS"/>
        <w:sz w:val="13"/>
        <w:szCs w:val="13"/>
        <w:lang w:val="ro-RO"/>
      </w:rPr>
    </w:pPr>
    <w:r w:rsidRPr="006A6A53">
      <w:rPr>
        <w:noProof/>
        <w:lang w:val="ro-RO" w:eastAsia="ro-RO"/>
      </w:rPr>
      <w:drawing>
        <wp:anchor distT="0" distB="0" distL="0" distR="0" simplePos="0" relativeHeight="251664896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197485</wp:posOffset>
          </wp:positionV>
          <wp:extent cx="1938020" cy="462280"/>
          <wp:effectExtent l="0" t="0" r="5080" b="0"/>
          <wp:wrapSquare wrapText="largest"/>
          <wp:docPr id="2" name="Imag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A6A53">
      <w:rPr>
        <w:noProof/>
        <w:lang w:val="ro-RO" w:eastAsia="ro-RO"/>
      </w:rPr>
      <w:drawing>
        <wp:anchor distT="0" distB="0" distL="0" distR="0" simplePos="0" relativeHeight="25165465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193890</wp:posOffset>
          </wp:positionV>
          <wp:extent cx="1095375" cy="482600"/>
          <wp:effectExtent l="0" t="0" r="9525" b="0"/>
          <wp:wrapTight wrapText="largest">
            <wp:wrapPolygon edited="0">
              <wp:start x="0" y="0"/>
              <wp:lineTo x="0" y="20463"/>
              <wp:lineTo x="21412" y="20463"/>
              <wp:lineTo x="21412" y="0"/>
              <wp:lineTo x="0" y="0"/>
            </wp:wrapPolygon>
          </wp:wrapTight>
          <wp:docPr id="4" name="Imag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A6A53" w:rsidRPr="006A6A53">
      <w:rPr>
        <w:noProof/>
        <w:lang w:val="ro-RO" w:eastAsia="ro-RO"/>
      </w:rPr>
      <w:drawing>
        <wp:anchor distT="0" distB="0" distL="0" distR="0" simplePos="0" relativeHeight="251659776" behindDoc="0" locked="0" layoutInCell="1" allowOverlap="1">
          <wp:simplePos x="0" y="0"/>
          <wp:positionH relativeFrom="column">
            <wp:posOffset>5280025</wp:posOffset>
          </wp:positionH>
          <wp:positionV relativeFrom="paragraph">
            <wp:posOffset>140335</wp:posOffset>
          </wp:positionV>
          <wp:extent cx="1058545" cy="556260"/>
          <wp:effectExtent l="0" t="0" r="8255" b="0"/>
          <wp:wrapSquare wrapText="largest"/>
          <wp:docPr id="5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58545" cy="556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6E92" w:rsidRPr="006A6A53">
      <w:rPr>
        <w:rFonts w:ascii="Trebuchet MS" w:hAnsi="Trebuchet MS"/>
        <w:sz w:val="13"/>
        <w:szCs w:val="13"/>
        <w:lang w:val="ro-RO"/>
      </w:rPr>
      <w:t>Competența face diferența! Proiect selectat în cadrul Programului Operațional Capacitate Administrativă cofinanțat de Uniunea Europeană, din Fondul Social European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0FF" w:rsidRDefault="00C570FF">
      <w:pPr>
        <w:spacing w:after="0" w:line="240" w:lineRule="auto"/>
      </w:pPr>
      <w:r>
        <w:separator/>
      </w:r>
    </w:p>
  </w:footnote>
  <w:footnote w:type="continuationSeparator" w:id="0">
    <w:p w:rsidR="00C570FF" w:rsidRDefault="00C57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A53" w:rsidRPr="009374A1" w:rsidRDefault="00CD6E92">
    <w:pPr>
      <w:pStyle w:val="Header"/>
      <w:jc w:val="center"/>
      <w:rPr>
        <w:rFonts w:ascii="Trebuchet MS" w:hAnsi="Trebuchet MS"/>
        <w:lang w:val="ro-RO"/>
      </w:rPr>
    </w:pPr>
    <w:r w:rsidRPr="009374A1">
      <w:rPr>
        <w:rFonts w:ascii="Trebuchet MS" w:hAnsi="Trebuchet MS"/>
        <w:noProof/>
        <w:lang w:val="ro-RO" w:eastAsia="ro-RO"/>
      </w:rPr>
      <w:drawing>
        <wp:inline distT="0" distB="0" distL="0" distR="0">
          <wp:extent cx="6004560" cy="628015"/>
          <wp:effectExtent l="0" t="0" r="0" b="0"/>
          <wp:docPr id="1" name="Picture 0" descr="Header A4 Portrai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0" descr="Header A4 Portrait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04560" cy="6280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A6A53" w:rsidRDefault="006A6A53">
    <w:pPr>
      <w:pStyle w:val="Header"/>
      <w:jc w:val="center"/>
      <w:rPr>
        <w:rFonts w:ascii="Trebuchet MS" w:hAnsi="Trebuchet MS"/>
        <w:lang w:val="ro-RO"/>
      </w:rPr>
    </w:pPr>
  </w:p>
  <w:p w:rsidR="000A636E" w:rsidRPr="009374A1" w:rsidRDefault="000A636E">
    <w:pPr>
      <w:pStyle w:val="Header"/>
      <w:jc w:val="center"/>
      <w:rPr>
        <w:rFonts w:ascii="Trebuchet MS" w:hAnsi="Trebuchet MS"/>
        <w:lang w:val="ro-RO"/>
      </w:rPr>
    </w:pPr>
  </w:p>
  <w:p w:rsidR="006A6A53" w:rsidRPr="000A636E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0A636E">
      <w:rPr>
        <w:rFonts w:ascii="Trebuchet MS" w:eastAsia="Times New Roman" w:hAnsi="Trebuchet MS"/>
        <w:b/>
        <w:bCs/>
        <w:sz w:val="20"/>
        <w:szCs w:val="20"/>
        <w:lang w:val="ro-RO" w:eastAsia="ro-RO"/>
      </w:rPr>
      <w:t>Titlul proiectului: Bugetarea pe bază de gen în politicile publice</w:t>
    </w:r>
  </w:p>
  <w:p w:rsidR="006A6A53" w:rsidRPr="000A636E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0A636E">
      <w:rPr>
        <w:rFonts w:ascii="Trebuchet MS" w:eastAsia="Times New Roman" w:hAnsi="Trebuchet MS"/>
        <w:b/>
        <w:bCs/>
        <w:sz w:val="20"/>
        <w:szCs w:val="20"/>
        <w:lang w:val="ro-RO" w:eastAsia="ro-RO"/>
      </w:rPr>
      <w:t>Beneficiar: Fundația Corona</w:t>
    </w:r>
  </w:p>
  <w:p w:rsidR="006A6A53" w:rsidRPr="000A636E" w:rsidRDefault="006A6A53" w:rsidP="006A6A53">
    <w:pPr>
      <w:spacing w:after="0" w:line="240" w:lineRule="auto"/>
      <w:jc w:val="center"/>
      <w:rPr>
        <w:rFonts w:ascii="Trebuchet MS" w:eastAsia="Times New Roman" w:hAnsi="Trebuchet MS"/>
        <w:b/>
        <w:bCs/>
        <w:sz w:val="20"/>
        <w:szCs w:val="20"/>
        <w:lang w:val="ro-RO" w:eastAsia="ro-RO"/>
      </w:rPr>
    </w:pPr>
    <w:r w:rsidRPr="000A636E">
      <w:rPr>
        <w:rFonts w:ascii="Trebuchet MS" w:eastAsia="Times New Roman" w:hAnsi="Trebuchet MS"/>
        <w:b/>
        <w:bCs/>
        <w:sz w:val="20"/>
        <w:szCs w:val="20"/>
        <w:lang w:val="ro-RO" w:eastAsia="ro-RO"/>
      </w:rPr>
      <w:t>Numărul de identificare al contractului: SIPOCA/SMIS2014+: 359/111319</w:t>
    </w:r>
  </w:p>
  <w:p w:rsidR="003B1C47" w:rsidRPr="009374A1" w:rsidRDefault="003B1C47" w:rsidP="006A6A53">
    <w:pPr>
      <w:spacing w:after="0" w:line="240" w:lineRule="auto"/>
      <w:jc w:val="center"/>
      <w:rPr>
        <w:rFonts w:ascii="Trebuchet MS" w:hAnsi="Trebuchet MS"/>
        <w:lang w:val="ro-R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F50B"/>
    <w:multiLevelType w:val="singleLevel"/>
    <w:tmpl w:val="2D575F1F"/>
    <w:lvl w:ilvl="0">
      <w:start w:val="1"/>
      <w:numFmt w:val="lowerLetter"/>
      <w:lvlText w:val="%1)"/>
      <w:lvlJc w:val="left"/>
      <w:pPr>
        <w:tabs>
          <w:tab w:val="num" w:pos="1368"/>
        </w:tabs>
        <w:ind w:left="864"/>
      </w:pPr>
      <w:rPr>
        <w:rFonts w:ascii="Verdana" w:hAnsi="Verdana" w:cs="Verdana"/>
        <w:snapToGrid/>
        <w:spacing w:val="-13"/>
        <w:sz w:val="24"/>
        <w:szCs w:val="24"/>
      </w:rPr>
    </w:lvl>
  </w:abstractNum>
  <w:abstractNum w:abstractNumId="1">
    <w:nsid w:val="0417148A"/>
    <w:multiLevelType w:val="hybridMultilevel"/>
    <w:tmpl w:val="48E6F3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067D3A"/>
    <w:multiLevelType w:val="singleLevel"/>
    <w:tmpl w:val="73DD717B"/>
    <w:lvl w:ilvl="0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ascii="Verdana" w:hAnsi="Verdana" w:cs="Verdana"/>
        <w:snapToGrid/>
        <w:spacing w:val="-18"/>
        <w:sz w:val="25"/>
        <w:szCs w:val="25"/>
      </w:rPr>
    </w:lvl>
  </w:abstractNum>
  <w:abstractNum w:abstractNumId="3">
    <w:nsid w:val="05426AF7"/>
    <w:multiLevelType w:val="multilevel"/>
    <w:tmpl w:val="B030D6EC"/>
    <w:lvl w:ilvl="0">
      <w:start w:val="80"/>
      <w:numFmt w:val="bullet"/>
      <w:lvlText w:val="-"/>
      <w:lvlJc w:val="left"/>
      <w:pPr>
        <w:ind w:left="360" w:hanging="360"/>
      </w:pPr>
      <w:rPr>
        <w:rFonts w:ascii="Calibri" w:hAnsi="Calibri" w:cs="Calibri" w:hint="default"/>
        <w:b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069E0BB4"/>
    <w:multiLevelType w:val="hybridMultilevel"/>
    <w:tmpl w:val="46689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BA42A"/>
    <w:multiLevelType w:val="singleLevel"/>
    <w:tmpl w:val="5908D55D"/>
    <w:lvl w:ilvl="0">
      <w:numFmt w:val="bullet"/>
      <w:lvlText w:val="·"/>
      <w:lvlJc w:val="left"/>
      <w:pPr>
        <w:tabs>
          <w:tab w:val="num" w:pos="864"/>
        </w:tabs>
        <w:ind w:left="864" w:hanging="360"/>
      </w:pPr>
      <w:rPr>
        <w:rFonts w:ascii="Symbol" w:hAnsi="Symbol" w:cs="Symbol"/>
        <w:snapToGrid/>
        <w:spacing w:val="-11"/>
        <w:sz w:val="24"/>
        <w:szCs w:val="24"/>
      </w:rPr>
    </w:lvl>
  </w:abstractNum>
  <w:abstractNum w:abstractNumId="6">
    <w:nsid w:val="07E75D3D"/>
    <w:multiLevelType w:val="hybridMultilevel"/>
    <w:tmpl w:val="58089D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082E7598"/>
    <w:multiLevelType w:val="hybridMultilevel"/>
    <w:tmpl w:val="C91CB06E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8528D336">
      <w:start w:val="1"/>
      <w:numFmt w:val="bullet"/>
      <w:lvlText w:val=""/>
      <w:lvlJc w:val="left"/>
      <w:pPr>
        <w:tabs>
          <w:tab w:val="num" w:pos="1780"/>
        </w:tabs>
        <w:ind w:left="178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8">
    <w:nsid w:val="0E2E2964"/>
    <w:multiLevelType w:val="hybridMultilevel"/>
    <w:tmpl w:val="258E09D2"/>
    <w:lvl w:ilvl="0" w:tplc="D646EAA6">
      <w:start w:val="1"/>
      <w:numFmt w:val="bullet"/>
      <w:lvlText w:val="o"/>
      <w:lvlJc w:val="left"/>
      <w:pPr>
        <w:tabs>
          <w:tab w:val="num" w:pos="2044"/>
        </w:tabs>
        <w:ind w:left="2044" w:hanging="360"/>
      </w:pPr>
      <w:rPr>
        <w:rFonts w:ascii="Times New Roman" w:hAnsi="Times New Roman" w:cs="Times New Roman" w:hint="default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7A54A2F"/>
    <w:multiLevelType w:val="hybridMultilevel"/>
    <w:tmpl w:val="8CDA2D9E"/>
    <w:lvl w:ilvl="0" w:tplc="093A468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E36DA5"/>
    <w:multiLevelType w:val="hybridMultilevel"/>
    <w:tmpl w:val="87DA4810"/>
    <w:lvl w:ilvl="0" w:tplc="D676E826">
      <w:start w:val="3"/>
      <w:numFmt w:val="bullet"/>
      <w:lvlText w:val="-"/>
      <w:lvlJc w:val="left"/>
      <w:pPr>
        <w:ind w:left="1386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46" w:hanging="360"/>
      </w:pPr>
      <w:rPr>
        <w:rFonts w:ascii="Wingdings" w:hAnsi="Wingdings" w:hint="default"/>
      </w:rPr>
    </w:lvl>
  </w:abstractNum>
  <w:abstractNum w:abstractNumId="11">
    <w:nsid w:val="3E37737A"/>
    <w:multiLevelType w:val="multilevel"/>
    <w:tmpl w:val="CFEC089C"/>
    <w:lvl w:ilvl="0">
      <w:start w:val="1"/>
      <w:numFmt w:val="bullet"/>
      <w:lvlText w:val="-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>
    <w:nsid w:val="50760B3C"/>
    <w:multiLevelType w:val="hybridMultilevel"/>
    <w:tmpl w:val="E4EA666E"/>
    <w:lvl w:ilvl="0" w:tplc="8528D33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722BE0"/>
    <w:multiLevelType w:val="hybridMultilevel"/>
    <w:tmpl w:val="2F6827EE"/>
    <w:lvl w:ilvl="0" w:tplc="8DA4706A">
      <w:start w:val="1"/>
      <w:numFmt w:val="bullet"/>
      <w:lvlText w:val=""/>
      <w:lvlJc w:val="left"/>
      <w:pPr>
        <w:tabs>
          <w:tab w:val="num" w:pos="357"/>
        </w:tabs>
        <w:ind w:left="340" w:firstLine="2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41A3CF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6F17C4"/>
    <w:multiLevelType w:val="hybridMultilevel"/>
    <w:tmpl w:val="C21660AA"/>
    <w:lvl w:ilvl="0" w:tplc="941A3CF2">
      <w:start w:val="1"/>
      <w:numFmt w:val="bullet"/>
      <w:lvlText w:val="-"/>
      <w:lvlJc w:val="left"/>
      <w:pPr>
        <w:tabs>
          <w:tab w:val="num" w:pos="2565"/>
        </w:tabs>
        <w:ind w:left="2565" w:hanging="360"/>
      </w:pPr>
      <w:rPr>
        <w:rFonts w:ascii="Arial" w:hAnsi="Arial" w:hint="default"/>
        <w:color w:val="auto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15">
    <w:nsid w:val="66C55A92"/>
    <w:multiLevelType w:val="hybridMultilevel"/>
    <w:tmpl w:val="7ED8A042"/>
    <w:lvl w:ilvl="0" w:tplc="8DA4706A">
      <w:start w:val="1"/>
      <w:numFmt w:val="bullet"/>
      <w:lvlText w:val=""/>
      <w:lvlJc w:val="left"/>
      <w:pPr>
        <w:tabs>
          <w:tab w:val="num" w:pos="442"/>
        </w:tabs>
        <w:ind w:left="425" w:firstLine="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25"/>
        </w:tabs>
        <w:ind w:left="15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45"/>
        </w:tabs>
        <w:ind w:left="22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65"/>
        </w:tabs>
        <w:ind w:left="29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85"/>
        </w:tabs>
        <w:ind w:left="36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05"/>
        </w:tabs>
        <w:ind w:left="44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25"/>
        </w:tabs>
        <w:ind w:left="51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45"/>
        </w:tabs>
        <w:ind w:left="58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65"/>
        </w:tabs>
        <w:ind w:left="6565" w:hanging="360"/>
      </w:pPr>
      <w:rPr>
        <w:rFonts w:ascii="Wingdings" w:hAnsi="Wingdings" w:hint="default"/>
      </w:rPr>
    </w:lvl>
  </w:abstractNum>
  <w:abstractNum w:abstractNumId="16">
    <w:nsid w:val="76B139BC"/>
    <w:multiLevelType w:val="hybridMultilevel"/>
    <w:tmpl w:val="84948860"/>
    <w:lvl w:ilvl="0" w:tplc="B3040C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3E2C69AA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3B0951"/>
    <w:multiLevelType w:val="hybridMultilevel"/>
    <w:tmpl w:val="57C48910"/>
    <w:lvl w:ilvl="0" w:tplc="4AB808EE">
      <w:start w:val="1"/>
      <w:numFmt w:val="bullet"/>
      <w:lvlText w:val="-"/>
      <w:lvlJc w:val="left"/>
      <w:pPr>
        <w:tabs>
          <w:tab w:val="num" w:pos="1485"/>
        </w:tabs>
        <w:ind w:left="1485" w:hanging="360"/>
      </w:pPr>
      <w:rPr>
        <w:rFonts w:ascii="Arial" w:hAnsi="Arial" w:hint="default"/>
        <w:color w:val="auto"/>
        <w:sz w:val="20"/>
        <w:szCs w:val="20"/>
      </w:rPr>
    </w:lvl>
    <w:lvl w:ilvl="1" w:tplc="941A3C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auto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 w:firstLine="360"/>
        </w:pPr>
        <w:rPr>
          <w:rFonts w:ascii="Symbol" w:hAnsi="Symbol" w:cs="Symbol"/>
          <w:snapToGrid/>
          <w:spacing w:val="-13"/>
          <w:sz w:val="25"/>
          <w:szCs w:val="25"/>
        </w:rPr>
      </w:lvl>
    </w:lvlOverride>
  </w:num>
  <w:num w:numId="4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92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5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72" w:firstLine="360"/>
        </w:pPr>
        <w:rPr>
          <w:rFonts w:ascii="Symbol" w:hAnsi="Symbol" w:cs="Symbol"/>
          <w:snapToGrid/>
          <w:spacing w:val="17"/>
          <w:sz w:val="24"/>
          <w:szCs w:val="24"/>
        </w:rPr>
      </w:lvl>
    </w:lvlOverride>
  </w:num>
  <w:num w:numId="6">
    <w:abstractNumId w:val="5"/>
    <w:lvlOverride w:ilvl="0">
      <w:lvl w:ilvl="0">
        <w:numFmt w:val="bullet"/>
        <w:lvlText w:val="·"/>
        <w:lvlJc w:val="left"/>
        <w:pPr>
          <w:tabs>
            <w:tab w:val="num" w:pos="792"/>
          </w:tabs>
          <w:ind w:left="432"/>
        </w:pPr>
        <w:rPr>
          <w:rFonts w:ascii="Symbol" w:hAnsi="Symbol" w:cs="Symbol"/>
          <w:snapToGrid/>
          <w:spacing w:val="-13"/>
          <w:sz w:val="24"/>
          <w:szCs w:val="24"/>
        </w:rPr>
      </w:lvl>
    </w:lvlOverride>
  </w:num>
  <w:num w:numId="7">
    <w:abstractNumId w:val="0"/>
  </w:num>
  <w:num w:numId="8">
    <w:abstractNumId w:val="4"/>
  </w:num>
  <w:num w:numId="9">
    <w:abstractNumId w:val="3"/>
  </w:num>
  <w:num w:numId="10">
    <w:abstractNumId w:val="11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15"/>
  </w:num>
  <w:num w:numId="16">
    <w:abstractNumId w:val="12"/>
  </w:num>
  <w:num w:numId="17">
    <w:abstractNumId w:val="7"/>
  </w:num>
  <w:num w:numId="18">
    <w:abstractNumId w:val="17"/>
  </w:num>
  <w:num w:numId="19">
    <w:abstractNumId w:val="14"/>
  </w:num>
  <w:num w:numId="20">
    <w:abstractNumId w:val="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C47"/>
    <w:rsid w:val="00006753"/>
    <w:rsid w:val="000537AB"/>
    <w:rsid w:val="00080345"/>
    <w:rsid w:val="000A636E"/>
    <w:rsid w:val="000F5D10"/>
    <w:rsid w:val="00134F17"/>
    <w:rsid w:val="001526AE"/>
    <w:rsid w:val="001944F0"/>
    <w:rsid w:val="00226BA2"/>
    <w:rsid w:val="0024649B"/>
    <w:rsid w:val="00281997"/>
    <w:rsid w:val="002B549F"/>
    <w:rsid w:val="002E161B"/>
    <w:rsid w:val="002E1C63"/>
    <w:rsid w:val="00305A5C"/>
    <w:rsid w:val="00337ACA"/>
    <w:rsid w:val="00371C28"/>
    <w:rsid w:val="00396B2A"/>
    <w:rsid w:val="00397169"/>
    <w:rsid w:val="003B1A05"/>
    <w:rsid w:val="003B1C47"/>
    <w:rsid w:val="003B55EC"/>
    <w:rsid w:val="00417AC2"/>
    <w:rsid w:val="004569CA"/>
    <w:rsid w:val="00480C4D"/>
    <w:rsid w:val="00543B6C"/>
    <w:rsid w:val="005537CB"/>
    <w:rsid w:val="0055668A"/>
    <w:rsid w:val="005923D0"/>
    <w:rsid w:val="005D195E"/>
    <w:rsid w:val="00626B99"/>
    <w:rsid w:val="00681CE2"/>
    <w:rsid w:val="006A6A53"/>
    <w:rsid w:val="006D0E0D"/>
    <w:rsid w:val="006E21B3"/>
    <w:rsid w:val="00715D36"/>
    <w:rsid w:val="00774246"/>
    <w:rsid w:val="00785E11"/>
    <w:rsid w:val="007D3D36"/>
    <w:rsid w:val="0085036C"/>
    <w:rsid w:val="008D46E0"/>
    <w:rsid w:val="00901C3B"/>
    <w:rsid w:val="009374A1"/>
    <w:rsid w:val="00956055"/>
    <w:rsid w:val="009F6980"/>
    <w:rsid w:val="00A527A6"/>
    <w:rsid w:val="00B41092"/>
    <w:rsid w:val="00B51295"/>
    <w:rsid w:val="00BA1B70"/>
    <w:rsid w:val="00C570FF"/>
    <w:rsid w:val="00C9337F"/>
    <w:rsid w:val="00CD6E92"/>
    <w:rsid w:val="00CD7D5E"/>
    <w:rsid w:val="00CE3ABC"/>
    <w:rsid w:val="00CE720F"/>
    <w:rsid w:val="00D007EB"/>
    <w:rsid w:val="00D53225"/>
    <w:rsid w:val="00D734B9"/>
    <w:rsid w:val="00DC2E44"/>
    <w:rsid w:val="00DD0536"/>
    <w:rsid w:val="00E02BB1"/>
    <w:rsid w:val="00E3510D"/>
    <w:rsid w:val="00EC0093"/>
    <w:rsid w:val="00F0186C"/>
    <w:rsid w:val="00F064AB"/>
    <w:rsid w:val="00F228BC"/>
    <w:rsid w:val="00F7043D"/>
    <w:rsid w:val="00F92D45"/>
    <w:rsid w:val="00FB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DACA4AD-54CF-4240-BFE5-5202899D7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D734B9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Arial" w:eastAsia="Times New Roman" w:hAnsi="Arial" w:cs="Arial"/>
      <w:b/>
      <w:bCs/>
      <w:color w:val="auto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n-tteCar">
    <w:name w:val="En-tête Car"/>
    <w:basedOn w:val="DefaultParagraphFont"/>
    <w:uiPriority w:val="99"/>
    <w:qFormat/>
    <w:rsid w:val="00306146"/>
  </w:style>
  <w:style w:type="character" w:customStyle="1" w:styleId="FooterChar">
    <w:name w:val="Footer Char"/>
    <w:basedOn w:val="DefaultParagraphFont"/>
    <w:link w:val="Footer"/>
    <w:uiPriority w:val="99"/>
    <w:qFormat/>
    <w:rsid w:val="00306146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0614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306146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0614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2A70"/>
    <w:rPr>
      <w:color w:val="00000A"/>
      <w:sz w:val="22"/>
    </w:rPr>
  </w:style>
  <w:style w:type="paragraph" w:customStyle="1" w:styleId="FrameContents">
    <w:name w:val="Frame Contents"/>
    <w:basedOn w:val="Normal"/>
    <w:qFormat/>
  </w:style>
  <w:style w:type="paragraph" w:customStyle="1" w:styleId="TableContents">
    <w:name w:val="Table Contents"/>
    <w:basedOn w:val="Normal"/>
    <w:qFormat/>
  </w:style>
  <w:style w:type="paragraph" w:styleId="ListParagraph">
    <w:name w:val="List Paragraph"/>
    <w:basedOn w:val="Normal"/>
    <w:uiPriority w:val="34"/>
    <w:qFormat/>
    <w:rsid w:val="00417AC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19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81997"/>
    <w:rPr>
      <w:color w:val="800080" w:themeColor="followedHyperlink"/>
      <w:u w:val="single"/>
    </w:rPr>
  </w:style>
  <w:style w:type="paragraph" w:customStyle="1" w:styleId="Ghid1">
    <w:name w:val="Ghid 1"/>
    <w:basedOn w:val="Normal"/>
    <w:link w:val="Ghid1Caracter"/>
    <w:rsid w:val="00CE3ABC"/>
    <w:pPr>
      <w:spacing w:before="120" w:after="0" w:line="288" w:lineRule="auto"/>
    </w:pPr>
    <w:rPr>
      <w:rFonts w:ascii="Verdana" w:eastAsia="Times New Roman" w:hAnsi="Verdana" w:cs="Times New Roman"/>
      <w:b/>
      <w:color w:val="auto"/>
      <w:sz w:val="28"/>
      <w:szCs w:val="28"/>
      <w:lang w:val="ro-RO"/>
    </w:rPr>
  </w:style>
  <w:style w:type="character" w:customStyle="1" w:styleId="Ghid1Caracter">
    <w:name w:val="Ghid 1 Caracter"/>
    <w:link w:val="Ghid1"/>
    <w:rsid w:val="00CE3ABC"/>
    <w:rPr>
      <w:rFonts w:ascii="Verdana" w:eastAsia="Times New Roman" w:hAnsi="Verdana" w:cs="Times New Roman"/>
      <w:b/>
      <w:sz w:val="28"/>
      <w:szCs w:val="28"/>
      <w:lang w:val="ro-RO"/>
    </w:rPr>
  </w:style>
  <w:style w:type="paragraph" w:styleId="EndnoteText">
    <w:name w:val="endnote text"/>
    <w:basedOn w:val="Normal"/>
    <w:link w:val="EndnoteTextChar"/>
    <w:semiHidden/>
    <w:rsid w:val="00CE3ABC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val="en-IE"/>
    </w:rPr>
  </w:style>
  <w:style w:type="character" w:customStyle="1" w:styleId="EndnoteTextChar">
    <w:name w:val="Endnote Text Char"/>
    <w:basedOn w:val="DefaultParagraphFont"/>
    <w:link w:val="EndnoteText"/>
    <w:semiHidden/>
    <w:rsid w:val="00CE3ABC"/>
    <w:rPr>
      <w:rFonts w:ascii="Times New Roman" w:eastAsia="Times New Roman" w:hAnsi="Times New Roman" w:cs="Times New Roman"/>
      <w:szCs w:val="20"/>
      <w:lang w:val="en-IE"/>
    </w:rPr>
  </w:style>
  <w:style w:type="character" w:styleId="EndnoteReference">
    <w:name w:val="endnote reference"/>
    <w:semiHidden/>
    <w:rsid w:val="00CE3ABC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734B9"/>
    <w:rPr>
      <w:rFonts w:ascii="Arial" w:eastAsia="Times New Roman" w:hAnsi="Arial" w:cs="Arial"/>
      <w:b/>
      <w:bCs/>
      <w:sz w:val="22"/>
      <w:lang w:val="ro-RO" w:eastAsia="ro-RO"/>
    </w:rPr>
  </w:style>
  <w:style w:type="table" w:styleId="TableGrid">
    <w:name w:val="Table Grid"/>
    <w:basedOn w:val="TableNormal"/>
    <w:uiPriority w:val="59"/>
    <w:rsid w:val="005D1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FF4C23-CF71-4030-911B-46324EBCC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633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mircea.pavel</dc:creator>
  <dc:description/>
  <cp:lastModifiedBy>Vladina Munteanu</cp:lastModifiedBy>
  <cp:revision>26</cp:revision>
  <cp:lastPrinted>2018-09-14T11:05:00Z</cp:lastPrinted>
  <dcterms:created xsi:type="dcterms:W3CDTF">2018-08-20T11:07:00Z</dcterms:created>
  <dcterms:modified xsi:type="dcterms:W3CDTF">2018-09-14T12:13:00Z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