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9594" w14:textId="77777777" w:rsidR="00DF3A72" w:rsidRDefault="00DF3A72" w:rsidP="00C60D63">
      <w:pPr>
        <w:rPr>
          <w:b/>
          <w:lang w:val="ro-RO"/>
        </w:rPr>
      </w:pPr>
      <w:r>
        <w:rPr>
          <w:b/>
          <w:lang w:val="ro-RO"/>
        </w:rPr>
        <w:t>GRILĂ DE EVALUARE MICROPROIECTE</w:t>
      </w:r>
    </w:p>
    <w:p w14:paraId="67A5035D" w14:textId="43D583E8" w:rsidR="00DF3A72" w:rsidRDefault="00DF3A72" w:rsidP="00C60D63">
      <w:pPr>
        <w:rPr>
          <w:b/>
          <w:lang w:val="ro-RO"/>
        </w:rPr>
      </w:pPr>
      <w:r>
        <w:rPr>
          <w:b/>
          <w:lang w:val="ro-RO"/>
        </w:rPr>
        <w:t xml:space="preserve">-SESIUNEA </w:t>
      </w:r>
      <w:r w:rsidR="00905671">
        <w:rPr>
          <w:b/>
          <w:lang w:val="ro-RO"/>
        </w:rPr>
        <w:t>3</w:t>
      </w:r>
      <w:r>
        <w:rPr>
          <w:b/>
          <w:lang w:val="ro-RO"/>
        </w:rPr>
        <w:t>-</w:t>
      </w:r>
    </w:p>
    <w:p w14:paraId="407EF441" w14:textId="77777777" w:rsidR="00DF3A72" w:rsidRDefault="00DF3A72" w:rsidP="00C60D63">
      <w:pPr>
        <w:rPr>
          <w:b/>
          <w:lang w:val="ro-RO"/>
        </w:rPr>
      </w:pPr>
    </w:p>
    <w:p w14:paraId="616D49E9" w14:textId="77777777" w:rsidR="00C60D63" w:rsidRP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o-RO"/>
        </w:rPr>
      </w:pPr>
      <w:r w:rsidRPr="00C60D63">
        <w:rPr>
          <w:b/>
          <w:lang w:val="ro-RO"/>
        </w:rPr>
        <w:t>Proiectul:__________________________________________________________________</w:t>
      </w:r>
    </w:p>
    <w:p w14:paraId="38B969DA" w14:textId="77777777" w:rsidR="00C60D63" w:rsidRDefault="00615EBB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 w:rsidRPr="00615EBB">
        <w:rPr>
          <w:b/>
          <w:lang w:val="ro-RO"/>
        </w:rPr>
        <w:t>Beneficiar, cadru didactic</w:t>
      </w:r>
      <w:r>
        <w:rPr>
          <w:lang w:val="ro-RO"/>
        </w:rPr>
        <w:t xml:space="preserve"> ____________________________________________________</w:t>
      </w:r>
    </w:p>
    <w:p w14:paraId="3C1EB3DA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 w:rsidRPr="00615EBB">
        <w:rPr>
          <w:b/>
          <w:lang w:val="ro-RO"/>
        </w:rPr>
        <w:t>Instituţia</w:t>
      </w:r>
      <w:r>
        <w:rPr>
          <w:lang w:val="ro-RO"/>
        </w:rPr>
        <w:t>:____________________________________________</w:t>
      </w:r>
      <w:r w:rsidR="00615EBB">
        <w:rPr>
          <w:lang w:val="ro-RO"/>
        </w:rPr>
        <w:t>______________________</w:t>
      </w:r>
    </w:p>
    <w:p w14:paraId="00E67C01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 w:rsidRPr="00615EBB">
        <w:rPr>
          <w:b/>
          <w:lang w:val="ro-RO"/>
        </w:rPr>
        <w:t>Buget</w:t>
      </w:r>
      <w:r w:rsidRPr="00615EBB">
        <w:rPr>
          <w:b/>
          <w:lang w:val="ro-RO"/>
        </w:rPr>
        <w:tab/>
        <w:t>total</w:t>
      </w:r>
      <w:r>
        <w:rPr>
          <w:lang w:val="ro-RO"/>
        </w:rPr>
        <w:t xml:space="preserve">:  __________________     </w:t>
      </w:r>
    </w:p>
    <w:p w14:paraId="252FE29E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o-RO"/>
        </w:rPr>
      </w:pPr>
      <w:r w:rsidRPr="00615EBB">
        <w:rPr>
          <w:b/>
          <w:lang w:val="ro-RO"/>
        </w:rPr>
        <w:t>Perioada de desfășurare a activității principale</w:t>
      </w:r>
      <w:r>
        <w:rPr>
          <w:lang w:val="ro-RO"/>
        </w:rPr>
        <w:t>: _______________</w:t>
      </w:r>
      <w:r w:rsidR="00615EBB">
        <w:rPr>
          <w:lang w:val="ro-RO"/>
        </w:rPr>
        <w:t>___________________</w:t>
      </w:r>
    </w:p>
    <w:p w14:paraId="3915A057" w14:textId="77777777" w:rsidR="00DF3A72" w:rsidRDefault="00DF3A72" w:rsidP="00C60D63">
      <w:pPr>
        <w:rPr>
          <w:b/>
          <w:lang w:val="ro-RO"/>
        </w:rPr>
      </w:pPr>
    </w:p>
    <w:p w14:paraId="0DB4FFE4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o-RO"/>
        </w:rPr>
      </w:pPr>
      <w:r>
        <w:rPr>
          <w:b/>
          <w:lang w:val="ro-RO"/>
        </w:rPr>
        <w:t>Punctaj final:</w:t>
      </w:r>
      <w:r w:rsidR="00DF3A72">
        <w:rPr>
          <w:b/>
          <w:lang w:val="ro-RO"/>
        </w:rPr>
        <w:t xml:space="preserve"> _____________________________________________</w:t>
      </w:r>
    </w:p>
    <w:p w14:paraId="73C97430" w14:textId="77777777" w:rsidR="00DF3A72" w:rsidRDefault="00DF3A72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</w:p>
    <w:p w14:paraId="127B55A5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 xml:space="preserve">Evaluator 1 (nume și semnătură): ______________________________     </w:t>
      </w:r>
    </w:p>
    <w:p w14:paraId="20914654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 xml:space="preserve">Evaluator 2 (nume și semnătură): ______________________________     </w:t>
      </w:r>
    </w:p>
    <w:p w14:paraId="0043BE84" w14:textId="77777777" w:rsidR="00C60D63" w:rsidRDefault="00C60D63" w:rsidP="00DF3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o-RO"/>
        </w:rPr>
      </w:pPr>
      <w:r>
        <w:rPr>
          <w:lang w:val="ro-RO"/>
        </w:rPr>
        <w:t xml:space="preserve">Evaluator 3 (nume și semnătură): ______________________________     </w:t>
      </w:r>
    </w:p>
    <w:p w14:paraId="41F071B2" w14:textId="77777777" w:rsidR="001E3827" w:rsidRDefault="001E3827"/>
    <w:p w14:paraId="404685CB" w14:textId="77777777" w:rsidR="001E3827" w:rsidRDefault="001E3827" w:rsidP="001E3827">
      <w:pPr>
        <w:ind w:hanging="142"/>
        <w:rPr>
          <w:b/>
          <w:lang w:val="ro-RO"/>
        </w:rPr>
      </w:pPr>
      <w:r>
        <w:rPr>
          <w:b/>
          <w:lang w:val="ro-RO"/>
        </w:rPr>
        <w:t>GRILĂ DE EVALUARE ADMINISTRATIVĂ</w:t>
      </w:r>
    </w:p>
    <w:p w14:paraId="6C879396" w14:textId="77777777" w:rsidR="001E3827" w:rsidRDefault="001E3827" w:rsidP="001E3827">
      <w:pPr>
        <w:ind w:hanging="142"/>
        <w:rPr>
          <w:b/>
          <w:lang w:val="ro-RO"/>
        </w:rPr>
      </w:pP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012"/>
        <w:gridCol w:w="2244"/>
        <w:gridCol w:w="2244"/>
      </w:tblGrid>
      <w:tr w:rsidR="001E3827" w14:paraId="055C4575" w14:textId="77777777" w:rsidTr="00281AF4">
        <w:tc>
          <w:tcPr>
            <w:tcW w:w="709" w:type="dxa"/>
          </w:tcPr>
          <w:p w14:paraId="2835CF57" w14:textId="77777777" w:rsidR="00281AF4" w:rsidRDefault="001E3827" w:rsidP="001E3827">
            <w:pPr>
              <w:rPr>
                <w:b/>
              </w:rPr>
            </w:pPr>
            <w:r w:rsidRPr="001E3827">
              <w:rPr>
                <w:b/>
              </w:rPr>
              <w:t>Nr.</w:t>
            </w:r>
          </w:p>
          <w:p w14:paraId="335FFB2C" w14:textId="77777777" w:rsidR="001E3827" w:rsidRPr="001E3827" w:rsidRDefault="001E3827" w:rsidP="001E3827">
            <w:pPr>
              <w:rPr>
                <w:b/>
              </w:rPr>
            </w:pPr>
            <w:proofErr w:type="spellStart"/>
            <w:r w:rsidRPr="001E3827">
              <w:rPr>
                <w:b/>
              </w:rPr>
              <w:t>crt</w:t>
            </w:r>
            <w:proofErr w:type="spellEnd"/>
          </w:p>
        </w:tc>
        <w:tc>
          <w:tcPr>
            <w:tcW w:w="4012" w:type="dxa"/>
          </w:tcPr>
          <w:p w14:paraId="0433942A" w14:textId="77777777" w:rsidR="001E3827" w:rsidRPr="001E3827" w:rsidRDefault="001E3827" w:rsidP="00281AF4">
            <w:pPr>
              <w:jc w:val="center"/>
              <w:rPr>
                <w:b/>
              </w:rPr>
            </w:pPr>
            <w:r w:rsidRPr="001E3827">
              <w:rPr>
                <w:b/>
              </w:rPr>
              <w:t>CRITERIU ADMINISTRATIV</w:t>
            </w:r>
          </w:p>
        </w:tc>
        <w:tc>
          <w:tcPr>
            <w:tcW w:w="2244" w:type="dxa"/>
          </w:tcPr>
          <w:p w14:paraId="49C7C62E" w14:textId="77777777" w:rsidR="001E3827" w:rsidRPr="001E3827" w:rsidRDefault="001E3827" w:rsidP="00281AF4">
            <w:pPr>
              <w:jc w:val="center"/>
              <w:rPr>
                <w:b/>
              </w:rPr>
            </w:pPr>
            <w:r w:rsidRPr="001E3827">
              <w:rPr>
                <w:b/>
              </w:rPr>
              <w:t>DA</w:t>
            </w:r>
          </w:p>
        </w:tc>
        <w:tc>
          <w:tcPr>
            <w:tcW w:w="2244" w:type="dxa"/>
          </w:tcPr>
          <w:p w14:paraId="100AB206" w14:textId="77777777" w:rsidR="001E3827" w:rsidRPr="001E3827" w:rsidRDefault="001E3827" w:rsidP="00281AF4">
            <w:pPr>
              <w:jc w:val="center"/>
              <w:rPr>
                <w:b/>
              </w:rPr>
            </w:pPr>
            <w:r w:rsidRPr="001E3827">
              <w:rPr>
                <w:b/>
              </w:rPr>
              <w:t>NU</w:t>
            </w:r>
          </w:p>
        </w:tc>
      </w:tr>
      <w:tr w:rsidR="001E3827" w14:paraId="033C3D5F" w14:textId="77777777" w:rsidTr="00281AF4">
        <w:tc>
          <w:tcPr>
            <w:tcW w:w="709" w:type="dxa"/>
          </w:tcPr>
          <w:p w14:paraId="3FE15299" w14:textId="77777777" w:rsidR="001E3827" w:rsidRDefault="001E3827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422AA128" w14:textId="77777777" w:rsidR="001E3827" w:rsidRPr="00281AF4" w:rsidRDefault="001E3827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>Solicitantul este înscris în grupul țintă al proiectului</w:t>
            </w:r>
          </w:p>
        </w:tc>
        <w:tc>
          <w:tcPr>
            <w:tcW w:w="2244" w:type="dxa"/>
          </w:tcPr>
          <w:p w14:paraId="787552BF" w14:textId="77777777" w:rsidR="001E3827" w:rsidRDefault="001E3827" w:rsidP="001E3827"/>
        </w:tc>
        <w:tc>
          <w:tcPr>
            <w:tcW w:w="2244" w:type="dxa"/>
          </w:tcPr>
          <w:p w14:paraId="47F453B6" w14:textId="77777777" w:rsidR="001E3827" w:rsidRDefault="001E3827" w:rsidP="001E3827"/>
        </w:tc>
      </w:tr>
      <w:tr w:rsidR="001E3827" w14:paraId="1B1DFA1A" w14:textId="77777777" w:rsidTr="00281AF4">
        <w:tc>
          <w:tcPr>
            <w:tcW w:w="709" w:type="dxa"/>
          </w:tcPr>
          <w:p w14:paraId="390B073B" w14:textId="77777777" w:rsidR="001E3827" w:rsidRDefault="001E3827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7721323B" w14:textId="77777777" w:rsidR="001E3827" w:rsidRPr="00281AF4" w:rsidRDefault="00281AF4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 xml:space="preserve">Solicitantul a </w:t>
            </w:r>
            <w:r w:rsidR="001E3827" w:rsidRPr="00281AF4">
              <w:rPr>
                <w:lang w:val="ro-RO"/>
              </w:rPr>
              <w:t xml:space="preserve">urmat programul de formare/dezvoltare de competente </w:t>
            </w:r>
            <w:r w:rsidRPr="00281AF4">
              <w:rPr>
                <w:lang w:val="ro-RO"/>
              </w:rPr>
              <w:t>transversal și are la dosar adeverința/certificate în copie</w:t>
            </w:r>
          </w:p>
        </w:tc>
        <w:tc>
          <w:tcPr>
            <w:tcW w:w="2244" w:type="dxa"/>
          </w:tcPr>
          <w:p w14:paraId="4F91036F" w14:textId="77777777" w:rsidR="001E3827" w:rsidRDefault="001E3827" w:rsidP="001E3827"/>
        </w:tc>
        <w:tc>
          <w:tcPr>
            <w:tcW w:w="2244" w:type="dxa"/>
          </w:tcPr>
          <w:p w14:paraId="093D98DD" w14:textId="77777777" w:rsidR="001E3827" w:rsidRDefault="001E3827" w:rsidP="001E3827"/>
        </w:tc>
      </w:tr>
      <w:tr w:rsidR="001E3827" w14:paraId="11639317" w14:textId="77777777" w:rsidTr="00281AF4">
        <w:tc>
          <w:tcPr>
            <w:tcW w:w="709" w:type="dxa"/>
          </w:tcPr>
          <w:p w14:paraId="68108A8A" w14:textId="77777777" w:rsidR="001E3827" w:rsidRDefault="001E3827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5D9FBAD4" w14:textId="77777777" w:rsidR="001E3827" w:rsidRPr="00281AF4" w:rsidRDefault="00281AF4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 xml:space="preserve">La dosar există declarația de </w:t>
            </w:r>
            <w:r w:rsidR="001E3827" w:rsidRPr="00281AF4">
              <w:rPr>
                <w:lang w:val="ro-RO"/>
              </w:rPr>
              <w:t>respectare</w:t>
            </w:r>
            <w:r w:rsidRPr="00281AF4">
              <w:rPr>
                <w:lang w:val="ro-RO"/>
              </w:rPr>
              <w:t xml:space="preserve"> </w:t>
            </w:r>
            <w:r w:rsidR="001E3827" w:rsidRPr="00281AF4">
              <w:rPr>
                <w:lang w:val="ro-RO"/>
              </w:rPr>
              <w:t>a condițiilor de acordare și menținere a subvenției</w:t>
            </w:r>
            <w:r w:rsidRPr="00281AF4">
              <w:rPr>
                <w:lang w:val="ro-RO"/>
              </w:rPr>
              <w:t>, semnată de solicitant</w:t>
            </w:r>
          </w:p>
        </w:tc>
        <w:tc>
          <w:tcPr>
            <w:tcW w:w="2244" w:type="dxa"/>
          </w:tcPr>
          <w:p w14:paraId="53CF4A08" w14:textId="77777777" w:rsidR="001E3827" w:rsidRDefault="001E3827" w:rsidP="001E3827"/>
        </w:tc>
        <w:tc>
          <w:tcPr>
            <w:tcW w:w="2244" w:type="dxa"/>
          </w:tcPr>
          <w:p w14:paraId="5257E7C7" w14:textId="77777777" w:rsidR="001E3827" w:rsidRDefault="001E3827" w:rsidP="001E3827"/>
        </w:tc>
      </w:tr>
      <w:tr w:rsidR="001E3827" w14:paraId="2F15BA9C" w14:textId="77777777" w:rsidTr="00281AF4">
        <w:tc>
          <w:tcPr>
            <w:tcW w:w="709" w:type="dxa"/>
          </w:tcPr>
          <w:p w14:paraId="340E8C02" w14:textId="77777777" w:rsidR="001E3827" w:rsidRDefault="001E3827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2D1DFA7A" w14:textId="77777777" w:rsidR="001E3827" w:rsidRPr="00281AF4" w:rsidRDefault="00281AF4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>La dosar există extrasul de cont în care va fi virată subvenția, cu ștampila băncii</w:t>
            </w:r>
          </w:p>
        </w:tc>
        <w:tc>
          <w:tcPr>
            <w:tcW w:w="2244" w:type="dxa"/>
          </w:tcPr>
          <w:p w14:paraId="721ED450" w14:textId="77777777" w:rsidR="001E3827" w:rsidRDefault="001E3827" w:rsidP="001E3827"/>
        </w:tc>
        <w:tc>
          <w:tcPr>
            <w:tcW w:w="2244" w:type="dxa"/>
          </w:tcPr>
          <w:p w14:paraId="23C3F188" w14:textId="77777777" w:rsidR="001E3827" w:rsidRDefault="001E3827" w:rsidP="001E3827"/>
        </w:tc>
      </w:tr>
      <w:tr w:rsidR="001E3827" w14:paraId="02F97467" w14:textId="77777777" w:rsidTr="00281AF4">
        <w:tc>
          <w:tcPr>
            <w:tcW w:w="709" w:type="dxa"/>
          </w:tcPr>
          <w:p w14:paraId="6FA4C218" w14:textId="77777777" w:rsidR="001E3827" w:rsidRDefault="001E3827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1EB7013E" w14:textId="77777777" w:rsidR="001E3827" w:rsidRPr="00281AF4" w:rsidRDefault="00281AF4" w:rsidP="00281AF4">
            <w:pPr>
              <w:rPr>
                <w:lang w:val="ro-RO"/>
              </w:rPr>
            </w:pPr>
            <w:r w:rsidRPr="00281AF4">
              <w:rPr>
                <w:lang w:val="ro-RO"/>
              </w:rPr>
              <w:t>Formularul de microproiect respectă formatul standard</w:t>
            </w:r>
          </w:p>
        </w:tc>
        <w:tc>
          <w:tcPr>
            <w:tcW w:w="2244" w:type="dxa"/>
          </w:tcPr>
          <w:p w14:paraId="6DB75800" w14:textId="77777777" w:rsidR="001E3827" w:rsidRDefault="001E3827" w:rsidP="001E3827"/>
        </w:tc>
        <w:tc>
          <w:tcPr>
            <w:tcW w:w="2244" w:type="dxa"/>
          </w:tcPr>
          <w:p w14:paraId="2DB7E5D9" w14:textId="77777777" w:rsidR="001E3827" w:rsidRDefault="001E3827" w:rsidP="001E3827"/>
        </w:tc>
      </w:tr>
      <w:tr w:rsidR="00281AF4" w14:paraId="03DA21BB" w14:textId="77777777" w:rsidTr="00281AF4">
        <w:tc>
          <w:tcPr>
            <w:tcW w:w="709" w:type="dxa"/>
          </w:tcPr>
          <w:p w14:paraId="36F33A3B" w14:textId="77777777" w:rsidR="00281AF4" w:rsidRDefault="00281AF4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2C0DC6B9" w14:textId="77777777" w:rsidR="00281AF4" w:rsidRPr="00281AF4" w:rsidRDefault="00281AF4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>Microproiectul este semnat de solicitant-cadrul didactic coordonator</w:t>
            </w:r>
          </w:p>
        </w:tc>
        <w:tc>
          <w:tcPr>
            <w:tcW w:w="2244" w:type="dxa"/>
          </w:tcPr>
          <w:p w14:paraId="278D7728" w14:textId="77777777" w:rsidR="00281AF4" w:rsidRDefault="00281AF4" w:rsidP="001E3827"/>
        </w:tc>
        <w:tc>
          <w:tcPr>
            <w:tcW w:w="2244" w:type="dxa"/>
          </w:tcPr>
          <w:p w14:paraId="79210C19" w14:textId="77777777" w:rsidR="00281AF4" w:rsidRDefault="00281AF4" w:rsidP="001E3827"/>
        </w:tc>
      </w:tr>
      <w:tr w:rsidR="00281AF4" w14:paraId="07EA24EA" w14:textId="77777777" w:rsidTr="00281AF4">
        <w:tc>
          <w:tcPr>
            <w:tcW w:w="709" w:type="dxa"/>
          </w:tcPr>
          <w:p w14:paraId="624CC624" w14:textId="77777777" w:rsidR="00281AF4" w:rsidRDefault="00281AF4" w:rsidP="00281AF4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14:paraId="365A50A9" w14:textId="77777777" w:rsidR="00281AF4" w:rsidRPr="00281AF4" w:rsidRDefault="00281AF4" w:rsidP="001E3827">
            <w:pPr>
              <w:rPr>
                <w:lang w:val="ro-RO"/>
              </w:rPr>
            </w:pPr>
            <w:r w:rsidRPr="00281AF4">
              <w:rPr>
                <w:lang w:val="ro-RO"/>
              </w:rPr>
              <w:t>Microproiectul este semnat de reprezentantul legal al unității de învățământ</w:t>
            </w:r>
          </w:p>
        </w:tc>
        <w:tc>
          <w:tcPr>
            <w:tcW w:w="2244" w:type="dxa"/>
          </w:tcPr>
          <w:p w14:paraId="41D5275B" w14:textId="77777777" w:rsidR="00281AF4" w:rsidRDefault="00281AF4" w:rsidP="001E3827"/>
        </w:tc>
        <w:tc>
          <w:tcPr>
            <w:tcW w:w="2244" w:type="dxa"/>
          </w:tcPr>
          <w:p w14:paraId="29539E3C" w14:textId="77777777" w:rsidR="00281AF4" w:rsidRDefault="00281AF4" w:rsidP="001E3827"/>
        </w:tc>
      </w:tr>
      <w:tr w:rsidR="00281AF4" w14:paraId="17E79602" w14:textId="77777777" w:rsidTr="00281AF4">
        <w:tc>
          <w:tcPr>
            <w:tcW w:w="4721" w:type="dxa"/>
            <w:gridSpan w:val="2"/>
            <w:shd w:val="clear" w:color="auto" w:fill="F4B083" w:themeFill="accent2" w:themeFillTint="99"/>
          </w:tcPr>
          <w:p w14:paraId="3C96D291" w14:textId="77777777" w:rsidR="00281AF4" w:rsidRPr="00281AF4" w:rsidRDefault="00281AF4" w:rsidP="001E3827">
            <w:pPr>
              <w:rPr>
                <w:b/>
              </w:rPr>
            </w:pPr>
            <w:proofErr w:type="spellStart"/>
            <w:r w:rsidRPr="00281AF4">
              <w:rPr>
                <w:b/>
              </w:rPr>
              <w:t>Proiect</w:t>
            </w:r>
            <w:proofErr w:type="spellEnd"/>
            <w:r w:rsidRPr="00281AF4">
              <w:rPr>
                <w:b/>
              </w:rPr>
              <w:t xml:space="preserve"> conform din </w:t>
            </w:r>
            <w:proofErr w:type="spellStart"/>
            <w:r w:rsidRPr="00281AF4">
              <w:rPr>
                <w:b/>
              </w:rPr>
              <w:t>punct</w:t>
            </w:r>
            <w:proofErr w:type="spellEnd"/>
            <w:r w:rsidRPr="00281AF4">
              <w:rPr>
                <w:b/>
              </w:rPr>
              <w:t xml:space="preserve"> de </w:t>
            </w:r>
            <w:proofErr w:type="spellStart"/>
            <w:r w:rsidRPr="00281AF4">
              <w:rPr>
                <w:b/>
              </w:rPr>
              <w:t>vedere</w:t>
            </w:r>
            <w:proofErr w:type="spellEnd"/>
            <w:r w:rsidRPr="00281AF4">
              <w:rPr>
                <w:b/>
              </w:rPr>
              <w:t xml:space="preserve"> </w:t>
            </w:r>
            <w:proofErr w:type="spellStart"/>
            <w:r w:rsidR="00A67EFB">
              <w:rPr>
                <w:b/>
              </w:rPr>
              <w:t>administrativ</w:t>
            </w:r>
            <w:proofErr w:type="spellEnd"/>
            <w:r w:rsidR="00A67EFB">
              <w:rPr>
                <w:b/>
              </w:rPr>
              <w:t>*</w:t>
            </w:r>
          </w:p>
        </w:tc>
        <w:tc>
          <w:tcPr>
            <w:tcW w:w="2244" w:type="dxa"/>
          </w:tcPr>
          <w:p w14:paraId="0118C8F1" w14:textId="77777777" w:rsidR="00281AF4" w:rsidRDefault="00281AF4" w:rsidP="001E3827"/>
        </w:tc>
        <w:tc>
          <w:tcPr>
            <w:tcW w:w="2244" w:type="dxa"/>
          </w:tcPr>
          <w:p w14:paraId="2EE164DF" w14:textId="77777777" w:rsidR="00281AF4" w:rsidRDefault="00281AF4" w:rsidP="001E3827"/>
        </w:tc>
      </w:tr>
    </w:tbl>
    <w:p w14:paraId="2A728549" w14:textId="77777777" w:rsidR="001E3827" w:rsidRDefault="00A67EFB" w:rsidP="00A67EFB">
      <w:r>
        <w:t xml:space="preserve">*Se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conform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administrative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s-a </w:t>
      </w:r>
      <w:proofErr w:type="spellStart"/>
      <w:proofErr w:type="gramStart"/>
      <w:r>
        <w:t>bifat</w:t>
      </w:r>
      <w:proofErr w:type="spellEnd"/>
      <w:r>
        <w:t xml:space="preserve"> ”da</w:t>
      </w:r>
      <w:proofErr w:type="gramEnd"/>
      <w:r>
        <w:t>”</w:t>
      </w:r>
    </w:p>
    <w:tbl>
      <w:tblPr>
        <w:tblW w:w="9471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683"/>
        <w:gridCol w:w="5953"/>
        <w:gridCol w:w="1276"/>
        <w:gridCol w:w="1559"/>
      </w:tblGrid>
      <w:tr w:rsidR="001E3827" w14:paraId="7320ADCD" w14:textId="77777777" w:rsidTr="001E382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0658" w14:textId="77777777" w:rsidR="001E3827" w:rsidRPr="001E3827" w:rsidRDefault="001E3827" w:rsidP="001E3827">
            <w:pPr>
              <w:autoSpaceDE w:val="0"/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1E3827">
              <w:rPr>
                <w:b/>
                <w:bCs/>
                <w:lang w:val="it-IT"/>
              </w:rPr>
              <w:lastRenderedPageBreak/>
              <w:t>Nr.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1E5F" w14:textId="77777777" w:rsidR="001E3827" w:rsidRDefault="001E3827" w:rsidP="001E3827">
            <w:pPr>
              <w:autoSpaceDE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lang w:val="it-IT"/>
              </w:rPr>
              <w:t>CRITERII DE EVALUARE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EDC8" w14:textId="77777777" w:rsidR="001E3827" w:rsidRPr="001E3827" w:rsidRDefault="001E3827" w:rsidP="001E3827">
            <w:pPr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1E3827">
              <w:rPr>
                <w:b/>
                <w:bCs/>
                <w:sz w:val="22"/>
                <w:szCs w:val="22"/>
                <w:lang w:val="pt-BR"/>
              </w:rPr>
              <w:t xml:space="preserve">Punctaj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C386" w14:textId="77777777" w:rsidR="001E3827" w:rsidRPr="001E3827" w:rsidRDefault="001E3827" w:rsidP="00DF3A72">
            <w:pPr>
              <w:autoSpaceDE w:val="0"/>
              <w:jc w:val="center"/>
              <w:rPr>
                <w:b/>
              </w:rPr>
            </w:pPr>
            <w:r w:rsidRPr="001E3827">
              <w:rPr>
                <w:b/>
                <w:bCs/>
                <w:lang w:val="pt-BR"/>
              </w:rPr>
              <w:t>Observ</w:t>
            </w:r>
          </w:p>
        </w:tc>
      </w:tr>
      <w:tr w:rsidR="001E3827" w14:paraId="485EED59" w14:textId="77777777" w:rsidTr="001E3827">
        <w:trPr>
          <w:trHeight w:val="28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89EB" w14:textId="77777777" w:rsidR="001E3827" w:rsidRDefault="001E3827" w:rsidP="001E3827">
            <w:pPr>
              <w:autoSpaceDE w:val="0"/>
              <w:spacing w:line="360" w:lineRule="auto"/>
              <w:jc w:val="center"/>
              <w:rPr>
                <w:b/>
                <w:bCs/>
                <w:lang w:val="pt-BR"/>
              </w:rPr>
            </w:pPr>
            <w:r>
              <w:rPr>
                <w:bCs/>
                <w:lang w:val="pt-BR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D8FE8F2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Relevanţa:  max: 25 puncte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4E846F5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DF703F0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  <w:tr w:rsidR="001E3827" w14:paraId="1FBC75D8" w14:textId="77777777" w:rsidTr="001E3827">
        <w:trPr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3D07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439C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1.1. Impactul educativ asupra grupului țintă (10 p);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7A22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489C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  <w:tr w:rsidR="001E3827" w14:paraId="4634CA25" w14:textId="77777777" w:rsidTr="001E3827">
        <w:trPr>
          <w:trHeight w:val="28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ABE6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5486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1.2. Relevanţa faţă de analiza de nevoi/</w:t>
            </w:r>
            <w:r w:rsidR="00A67EFB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 xml:space="preserve">justificare, inclusiv </w:t>
            </w:r>
            <w:r>
              <w:rPr>
                <w:bCs/>
                <w:lang w:val="ro-RO"/>
              </w:rPr>
              <w:t>din perspectiva grupului țintă căruia acesta i se adresează</w:t>
            </w:r>
            <w:r>
              <w:rPr>
                <w:bCs/>
                <w:lang w:val="pt-BR"/>
              </w:rPr>
              <w:t xml:space="preserve"> (8 p);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5479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7DD9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  <w:tr w:rsidR="001E3827" w14:paraId="338172CE" w14:textId="77777777" w:rsidTr="001E3827">
        <w:trPr>
          <w:trHeight w:val="1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BEE3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F54F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1.3. </w:t>
            </w:r>
            <w:r>
              <w:rPr>
                <w:bCs/>
                <w:lang w:val="it-IT"/>
              </w:rPr>
              <w:t xml:space="preserve"> O</w:t>
            </w:r>
            <w:proofErr w:type="spellStart"/>
            <w:r>
              <w:rPr>
                <w:bCs/>
                <w:lang w:val="ro-RO"/>
              </w:rPr>
              <w:t>riginalitatea</w:t>
            </w:r>
            <w:proofErr w:type="spellEnd"/>
            <w:r>
              <w:rPr>
                <w:bCs/>
                <w:lang w:val="ro-RO"/>
              </w:rPr>
              <w:t xml:space="preserve"> proiectului </w:t>
            </w:r>
            <w:r>
              <w:rPr>
                <w:bCs/>
                <w:lang w:val="it-IT"/>
              </w:rPr>
              <w:t>(7 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D8CE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091C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  <w:tr w:rsidR="001E3827" w14:paraId="5F859669" w14:textId="77777777" w:rsidTr="001E3827">
        <w:trPr>
          <w:trHeight w:val="234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22FA" w14:textId="77777777" w:rsidR="001E3827" w:rsidRDefault="001E3827" w:rsidP="001E3827">
            <w:pPr>
              <w:autoSpaceDE w:val="0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pt-BR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7309802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Structura şi managementul proiectului: max: 40 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E442744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7A351CA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1D0A2D0D" w14:textId="77777777" w:rsidTr="001E3827">
        <w:trPr>
          <w:trHeight w:val="46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26CB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FBC2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Cs/>
                <w:lang w:val="ro-RO"/>
              </w:rPr>
              <w:t>2.1 Obiectivele sunt SMART (Specific, Măsurabil, Adecvat, Realizabil și încadrat în Timp) (</w:t>
            </w:r>
            <w:r w:rsidR="00A67EFB">
              <w:rPr>
                <w:bCs/>
                <w:lang w:val="ro-RO"/>
              </w:rPr>
              <w:t>10</w:t>
            </w:r>
            <w:r>
              <w:rPr>
                <w:bCs/>
                <w:lang w:val="ro-RO"/>
              </w:rPr>
              <w:t xml:space="preserve"> p);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1C4B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226A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22A3320E" w14:textId="77777777" w:rsidTr="001E3827">
        <w:trPr>
          <w:trHeight w:val="46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1ED2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22A1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iCs/>
                <w:color w:val="000000"/>
                <w:lang w:val="ro-RO"/>
              </w:rPr>
              <w:t>2.</w:t>
            </w:r>
            <w:r w:rsidR="00A67EFB">
              <w:rPr>
                <w:iCs/>
                <w:color w:val="000000"/>
                <w:lang w:val="ro-RO"/>
              </w:rPr>
              <w:t>2</w:t>
            </w:r>
            <w:r>
              <w:rPr>
                <w:iCs/>
                <w:color w:val="000000"/>
                <w:lang w:val="ro-RO"/>
              </w:rPr>
              <w:t>.</w:t>
            </w:r>
            <w:r>
              <w:rPr>
                <w:rFonts w:ascii="Garamond" w:hAnsi="Garamond" w:cs="Garamond"/>
                <w:b/>
                <w:bCs/>
                <w:color w:val="000000"/>
                <w:lang w:val="pt-BR"/>
              </w:rPr>
              <w:t xml:space="preserve"> </w:t>
            </w:r>
            <w:r>
              <w:rPr>
                <w:iCs/>
                <w:color w:val="000000"/>
                <w:lang w:val="ro-RO"/>
              </w:rPr>
              <w:t>Activitățile</w:t>
            </w:r>
            <w:r>
              <w:rPr>
                <w:iCs/>
                <w:lang w:val="ro-RO"/>
              </w:rPr>
              <w:t xml:space="preserve"> sunt realiste, planificate și pot fi realizate cu resursele umane </w:t>
            </w:r>
            <w:proofErr w:type="spellStart"/>
            <w:r>
              <w:rPr>
                <w:iCs/>
                <w:lang w:val="ro-RO"/>
              </w:rPr>
              <w:t>şi</w:t>
            </w:r>
            <w:proofErr w:type="spellEnd"/>
            <w:r>
              <w:rPr>
                <w:iCs/>
                <w:lang w:val="ro-RO"/>
              </w:rPr>
              <w:t xml:space="preserve"> materiale ale proiectului (20 p);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20C7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452B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229B4934" w14:textId="77777777" w:rsidTr="001E3827">
        <w:trPr>
          <w:trHeight w:val="46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F5BC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72569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Cs/>
                <w:lang w:val="ro-RO"/>
              </w:rPr>
              <w:t>2.</w:t>
            </w:r>
            <w:r w:rsidR="00A67EFB">
              <w:rPr>
                <w:bCs/>
                <w:lang w:val="ro-RO"/>
              </w:rPr>
              <w:t>3</w:t>
            </w:r>
            <w:r>
              <w:rPr>
                <w:bCs/>
                <w:lang w:val="ro-RO"/>
              </w:rPr>
              <w:t>. Rezultatele sunt concrete, specifice, relevante în raport cu nevoile identificate, măsurabile cantitativ și/sau calitativ (5 p);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E724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A2E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36F16FC2" w14:textId="77777777" w:rsidTr="001E3827">
        <w:trPr>
          <w:trHeight w:val="46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1859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DA9C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2.</w:t>
            </w:r>
            <w:r w:rsidR="00A67EFB">
              <w:rPr>
                <w:bCs/>
                <w:lang w:val="it-IT"/>
              </w:rPr>
              <w:t>4</w:t>
            </w:r>
            <w:r>
              <w:rPr>
                <w:bCs/>
                <w:lang w:val="it-IT"/>
              </w:rPr>
              <w:t xml:space="preserve">. </w:t>
            </w:r>
            <w:r w:rsidR="00A67EFB">
              <w:rPr>
                <w:bCs/>
                <w:lang w:val="ro-RO"/>
              </w:rPr>
              <w:t xml:space="preserve">Modalitățile </w:t>
            </w:r>
            <w:r>
              <w:rPr>
                <w:bCs/>
                <w:lang w:val="ro-RO"/>
              </w:rPr>
              <w:t>de evaluare a rezultatelor sunt descrise (5p).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6911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7535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5D156EB0" w14:textId="77777777" w:rsidTr="001E3827">
        <w:trPr>
          <w:trHeight w:val="226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948D4" w14:textId="77777777" w:rsidR="001E3827" w:rsidRDefault="001E3827" w:rsidP="001E3827">
            <w:pPr>
              <w:autoSpaceDE w:val="0"/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it-IT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74BE7AC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/>
                <w:lang w:val="ro-RO"/>
              </w:rPr>
              <w:t>Promovare și diseminare: max. 15 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6039895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30189EF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2A8FC79B" w14:textId="77777777" w:rsidTr="001E3827">
        <w:trPr>
          <w:trHeight w:val="516"/>
        </w:trPr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4401D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C5AC6" w14:textId="77777777" w:rsidR="001E3827" w:rsidRDefault="001E3827" w:rsidP="00A67EFB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lang w:val="ro-RO"/>
              </w:rPr>
              <w:t>3.1. Proiectul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include activități de promovare și de diseminare (15p)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32749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6EEB1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38C0F07C" w14:textId="77777777" w:rsidTr="001E3827">
        <w:trPr>
          <w:trHeight w:val="202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4DD6" w14:textId="77777777" w:rsidR="001E3827" w:rsidRDefault="001E3827" w:rsidP="001E3827">
            <w:pPr>
              <w:autoSpaceDE w:val="0"/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it-IT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95C0459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b/>
                <w:lang w:val="ro-RO"/>
              </w:rPr>
              <w:t>Buget: max. 20 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3A1FC2F8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F876880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065CD86A" w14:textId="77777777" w:rsidTr="001E3827">
        <w:trPr>
          <w:trHeight w:val="18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93CC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CF47" w14:textId="77777777" w:rsidR="001E3827" w:rsidRDefault="001E3827" w:rsidP="001E3827">
            <w:pPr>
              <w:tabs>
                <w:tab w:val="left" w:pos="72"/>
              </w:tabs>
              <w:autoSpaceDE w:val="0"/>
              <w:spacing w:line="360" w:lineRule="auto"/>
              <w:jc w:val="both"/>
              <w:rPr>
                <w:bCs/>
                <w:lang w:val="it-IT"/>
              </w:rPr>
            </w:pPr>
            <w:r>
              <w:rPr>
                <w:lang w:val="ro-RO"/>
              </w:rPr>
              <w:t xml:space="preserve">4.1. Nivelul estimat al costurilor este realist </w:t>
            </w:r>
            <w:r>
              <w:rPr>
                <w:bCs/>
                <w:lang w:val="ro-RO"/>
              </w:rPr>
              <w:t>(10 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AC49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5007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it-IT"/>
              </w:rPr>
            </w:pPr>
          </w:p>
        </w:tc>
      </w:tr>
      <w:tr w:rsidR="001E3827" w14:paraId="3F2F7B28" w14:textId="77777777" w:rsidTr="001E3827">
        <w:trPr>
          <w:trHeight w:val="315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1301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E58D" w14:textId="77777777" w:rsidR="001E3827" w:rsidRDefault="001E3827" w:rsidP="001E3827">
            <w:pPr>
              <w:autoSpaceDE w:val="0"/>
              <w:spacing w:line="360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ro-RO"/>
              </w:rPr>
              <w:t>4.2. Cheltuielile sunt justificate si răspund nevoilor proiectului (10 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4A69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5F1C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  <w:tr w:rsidR="001E3827" w14:paraId="4E984C93" w14:textId="77777777" w:rsidTr="001E3827">
        <w:trPr>
          <w:trHeight w:val="31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7A09" w14:textId="77777777" w:rsidR="001E3827" w:rsidRDefault="001E3827" w:rsidP="001E3827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2A1A7035" w14:textId="77777777" w:rsidR="001E3827" w:rsidRDefault="001E3827" w:rsidP="001E3827">
            <w:pPr>
              <w:autoSpaceDE w:val="0"/>
              <w:spacing w:line="360" w:lineRule="auto"/>
              <w:jc w:val="right"/>
              <w:rPr>
                <w:bCs/>
                <w:lang w:val="pt-BR"/>
              </w:rPr>
            </w:pPr>
            <w:r>
              <w:rPr>
                <w:b/>
                <w:lang w:val="ro-RO"/>
              </w:rPr>
              <w:t>TOTAL     max. 100 puncte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534F58ED" w14:textId="77777777" w:rsidR="001E3827" w:rsidRDefault="001E3827" w:rsidP="001E3827">
            <w:pPr>
              <w:autoSpaceDE w:val="0"/>
              <w:snapToGrid w:val="0"/>
              <w:spacing w:line="360" w:lineRule="auto"/>
              <w:jc w:val="both"/>
              <w:rPr>
                <w:bCs/>
                <w:lang w:val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45D" w14:textId="77777777" w:rsidR="001E3827" w:rsidRDefault="001E3827" w:rsidP="00920797">
            <w:pPr>
              <w:autoSpaceDE w:val="0"/>
              <w:snapToGrid w:val="0"/>
              <w:jc w:val="both"/>
              <w:rPr>
                <w:bCs/>
                <w:lang w:val="pt-BR"/>
              </w:rPr>
            </w:pPr>
          </w:p>
        </w:tc>
      </w:tr>
    </w:tbl>
    <w:p w14:paraId="43BE869C" w14:textId="77777777" w:rsidR="00DF3A72" w:rsidRDefault="00DF3A72" w:rsidP="00281AF4"/>
    <w:sectPr w:rsidR="00DF3A72" w:rsidSect="001E382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5654" w14:textId="77777777" w:rsidR="00760103" w:rsidRDefault="00760103" w:rsidP="00C60D63">
      <w:r>
        <w:separator/>
      </w:r>
    </w:p>
  </w:endnote>
  <w:endnote w:type="continuationSeparator" w:id="0">
    <w:p w14:paraId="3440B505" w14:textId="77777777" w:rsidR="00760103" w:rsidRDefault="00760103" w:rsidP="00C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06DC" w14:textId="77777777" w:rsidR="00760103" w:rsidRDefault="00760103" w:rsidP="00C60D63">
      <w:r>
        <w:separator/>
      </w:r>
    </w:p>
  </w:footnote>
  <w:footnote w:type="continuationSeparator" w:id="0">
    <w:p w14:paraId="0C111C64" w14:textId="77777777" w:rsidR="00760103" w:rsidRDefault="00760103" w:rsidP="00C6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A3D5" w14:textId="77777777" w:rsidR="00C60D63" w:rsidRPr="00C60D63" w:rsidRDefault="00C60D63" w:rsidP="00C60D63">
    <w:pPr>
      <w:widowControl w:val="0"/>
      <w:tabs>
        <w:tab w:val="center" w:pos="4320"/>
        <w:tab w:val="right" w:pos="8640"/>
      </w:tabs>
      <w:jc w:val="both"/>
      <w:rPr>
        <w:rFonts w:ascii="Calibri" w:hAnsi="Calibri"/>
      </w:rPr>
    </w:pPr>
    <w:r w:rsidRPr="00C60D63">
      <w:rPr>
        <w:rFonts w:ascii="Calibri" w:hAnsi="Calibri"/>
        <w:noProof/>
        <w:lang w:eastAsia="ro-RO"/>
      </w:rPr>
      <w:drawing>
        <wp:inline distT="0" distB="0" distL="0" distR="0" wp14:anchorId="1CCFEE99" wp14:editId="70011A47">
          <wp:extent cx="5761355" cy="10852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E129F" w14:textId="77777777" w:rsidR="00C60D63" w:rsidRPr="00C60D63" w:rsidRDefault="00C60D63" w:rsidP="00C60D63">
    <w:pPr>
      <w:widowControl w:val="0"/>
      <w:tabs>
        <w:tab w:val="center" w:pos="4320"/>
        <w:tab w:val="right" w:pos="8640"/>
      </w:tabs>
      <w:jc w:val="both"/>
      <w:rPr>
        <w:rFonts w:ascii="Calibri" w:hAnsi="Calibri"/>
        <w:sz w:val="20"/>
        <w:szCs w:val="20"/>
      </w:rPr>
    </w:pPr>
    <w:proofErr w:type="spellStart"/>
    <w:r w:rsidRPr="00C60D63">
      <w:rPr>
        <w:rFonts w:ascii="Calibri" w:hAnsi="Calibri"/>
        <w:sz w:val="20"/>
        <w:szCs w:val="20"/>
      </w:rPr>
      <w:t>Proiect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cofinanțat</w:t>
    </w:r>
    <w:proofErr w:type="spellEnd"/>
    <w:r w:rsidRPr="00C60D63">
      <w:rPr>
        <w:rFonts w:ascii="Calibri" w:hAnsi="Calibri"/>
        <w:sz w:val="20"/>
        <w:szCs w:val="20"/>
      </w:rPr>
      <w:t xml:space="preserve"> din FONDUL SOCIAL EUROPEAN </w:t>
    </w:r>
    <w:proofErr w:type="spellStart"/>
    <w:r w:rsidRPr="00C60D63">
      <w:rPr>
        <w:rFonts w:ascii="Calibri" w:hAnsi="Calibri"/>
        <w:sz w:val="20"/>
        <w:szCs w:val="20"/>
      </w:rPr>
      <w:t>prin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Programul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Operațional</w:t>
    </w:r>
    <w:proofErr w:type="spellEnd"/>
    <w:r w:rsidRPr="00C60D63">
      <w:rPr>
        <w:rFonts w:ascii="Calibri" w:hAnsi="Calibri"/>
        <w:sz w:val="20"/>
        <w:szCs w:val="20"/>
      </w:rPr>
      <w:t xml:space="preserve"> Capital </w:t>
    </w:r>
    <w:proofErr w:type="spellStart"/>
    <w:r w:rsidRPr="00C60D63">
      <w:rPr>
        <w:rFonts w:ascii="Calibri" w:hAnsi="Calibri"/>
        <w:sz w:val="20"/>
        <w:szCs w:val="20"/>
      </w:rPr>
      <w:t>Uman</w:t>
    </w:r>
    <w:proofErr w:type="spellEnd"/>
    <w:r w:rsidRPr="00C60D63">
      <w:rPr>
        <w:rFonts w:ascii="Calibri" w:hAnsi="Calibri"/>
        <w:sz w:val="20"/>
        <w:szCs w:val="20"/>
      </w:rPr>
      <w:t xml:space="preserve"> 2014-2020</w:t>
    </w:r>
  </w:p>
  <w:p w14:paraId="340D3B80" w14:textId="77777777" w:rsidR="00C60D63" w:rsidRPr="00C60D63" w:rsidRDefault="00C60D63" w:rsidP="00C60D63">
    <w:pPr>
      <w:widowControl w:val="0"/>
      <w:tabs>
        <w:tab w:val="center" w:pos="4320"/>
        <w:tab w:val="right" w:pos="8640"/>
      </w:tabs>
      <w:jc w:val="both"/>
      <w:rPr>
        <w:rFonts w:ascii="Calibri" w:hAnsi="Calibri"/>
        <w:sz w:val="20"/>
        <w:szCs w:val="20"/>
      </w:rPr>
    </w:pPr>
    <w:proofErr w:type="spellStart"/>
    <w:r w:rsidRPr="00C60D63">
      <w:rPr>
        <w:rFonts w:ascii="Calibri" w:hAnsi="Calibri"/>
        <w:sz w:val="20"/>
        <w:szCs w:val="20"/>
      </w:rPr>
      <w:t>Axa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prioritară</w:t>
    </w:r>
    <w:proofErr w:type="spellEnd"/>
    <w:r w:rsidRPr="00C60D63">
      <w:rPr>
        <w:rFonts w:ascii="Calibri" w:hAnsi="Calibri"/>
        <w:sz w:val="20"/>
        <w:szCs w:val="20"/>
      </w:rPr>
      <w:t xml:space="preserve"> 6”Educație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competențe</w:t>
    </w:r>
    <w:proofErr w:type="spellEnd"/>
    <w:r w:rsidRPr="00C60D63">
      <w:rPr>
        <w:rFonts w:ascii="Calibri" w:hAnsi="Calibri"/>
        <w:sz w:val="20"/>
        <w:szCs w:val="20"/>
      </w:rPr>
      <w:t>”</w:t>
    </w:r>
  </w:p>
  <w:p w14:paraId="7AB059E4" w14:textId="77777777" w:rsidR="00C60D63" w:rsidRPr="00C60D63" w:rsidRDefault="00C60D63" w:rsidP="00C60D63">
    <w:pPr>
      <w:widowControl w:val="0"/>
      <w:tabs>
        <w:tab w:val="center" w:pos="4320"/>
        <w:tab w:val="right" w:pos="8640"/>
      </w:tabs>
      <w:jc w:val="both"/>
      <w:rPr>
        <w:rFonts w:ascii="Calibri" w:hAnsi="Calibri"/>
        <w:sz w:val="20"/>
        <w:szCs w:val="20"/>
      </w:rPr>
    </w:pPr>
    <w:proofErr w:type="spellStart"/>
    <w:r w:rsidRPr="00C60D63">
      <w:rPr>
        <w:rFonts w:ascii="Calibri" w:hAnsi="Calibri"/>
        <w:sz w:val="20"/>
        <w:szCs w:val="20"/>
      </w:rPr>
      <w:t>Prioritatea</w:t>
    </w:r>
    <w:proofErr w:type="spellEnd"/>
    <w:r w:rsidRPr="00C60D63">
      <w:rPr>
        <w:rFonts w:ascii="Calibri" w:hAnsi="Calibri"/>
        <w:sz w:val="20"/>
        <w:szCs w:val="20"/>
      </w:rPr>
      <w:t xml:space="preserve"> de </w:t>
    </w:r>
    <w:proofErr w:type="spellStart"/>
    <w:r w:rsidRPr="00C60D63">
      <w:rPr>
        <w:rFonts w:ascii="Calibri" w:hAnsi="Calibri"/>
        <w:sz w:val="20"/>
        <w:szCs w:val="20"/>
      </w:rPr>
      <w:t>investiții</w:t>
    </w:r>
    <w:proofErr w:type="spellEnd"/>
    <w:r w:rsidRPr="00C60D63">
      <w:rPr>
        <w:rFonts w:ascii="Calibri" w:hAnsi="Calibri"/>
        <w:sz w:val="20"/>
        <w:szCs w:val="20"/>
      </w:rPr>
      <w:t>: 10 (</w:t>
    </w:r>
    <w:proofErr w:type="spellStart"/>
    <w:r w:rsidRPr="00C60D63">
      <w:rPr>
        <w:rFonts w:ascii="Calibri" w:hAnsi="Calibri"/>
        <w:sz w:val="20"/>
        <w:szCs w:val="20"/>
      </w:rPr>
      <w:t>i</w:t>
    </w:r>
    <w:proofErr w:type="spellEnd"/>
    <w:r w:rsidRPr="00C60D63">
      <w:rPr>
        <w:rFonts w:ascii="Calibri" w:hAnsi="Calibri"/>
        <w:sz w:val="20"/>
        <w:szCs w:val="20"/>
      </w:rPr>
      <w:t>)”</w:t>
    </w:r>
    <w:proofErr w:type="spellStart"/>
    <w:r w:rsidRPr="00C60D63">
      <w:rPr>
        <w:rFonts w:ascii="Calibri" w:hAnsi="Calibri"/>
        <w:sz w:val="20"/>
        <w:szCs w:val="20"/>
      </w:rPr>
      <w:t>Reducerea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prevenirea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abandonului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școlar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timpuriu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promovarea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accesului</w:t>
    </w:r>
    <w:proofErr w:type="spellEnd"/>
    <w:r w:rsidRPr="00C60D63">
      <w:rPr>
        <w:rFonts w:ascii="Calibri" w:hAnsi="Calibri"/>
        <w:sz w:val="20"/>
        <w:szCs w:val="20"/>
      </w:rPr>
      <w:t xml:space="preserve"> egal la </w:t>
    </w:r>
    <w:proofErr w:type="spellStart"/>
    <w:r w:rsidRPr="00C60D63">
      <w:rPr>
        <w:rFonts w:ascii="Calibri" w:hAnsi="Calibri"/>
        <w:sz w:val="20"/>
        <w:szCs w:val="20"/>
      </w:rPr>
      <w:t>învățământul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preșcolar</w:t>
    </w:r>
    <w:proofErr w:type="spellEnd"/>
    <w:r w:rsidRPr="00C60D63">
      <w:rPr>
        <w:rFonts w:ascii="Calibri" w:hAnsi="Calibri"/>
        <w:sz w:val="20"/>
        <w:szCs w:val="20"/>
      </w:rPr>
      <w:t xml:space="preserve">, </w:t>
    </w:r>
    <w:proofErr w:type="spellStart"/>
    <w:r w:rsidRPr="00C60D63">
      <w:rPr>
        <w:rFonts w:ascii="Calibri" w:hAnsi="Calibri"/>
        <w:sz w:val="20"/>
        <w:szCs w:val="20"/>
      </w:rPr>
      <w:t>primar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secundar</w:t>
    </w:r>
    <w:proofErr w:type="spellEnd"/>
    <w:r w:rsidRPr="00C60D63">
      <w:rPr>
        <w:rFonts w:ascii="Calibri" w:hAnsi="Calibri"/>
        <w:sz w:val="20"/>
        <w:szCs w:val="20"/>
      </w:rPr>
      <w:t xml:space="preserve"> de </w:t>
    </w:r>
    <w:proofErr w:type="spellStart"/>
    <w:r w:rsidRPr="00C60D63">
      <w:rPr>
        <w:rFonts w:ascii="Calibri" w:hAnsi="Calibri"/>
        <w:sz w:val="20"/>
        <w:szCs w:val="20"/>
      </w:rPr>
      <w:t>calitate</w:t>
    </w:r>
    <w:proofErr w:type="spellEnd"/>
    <w:r w:rsidRPr="00C60D63">
      <w:rPr>
        <w:rFonts w:ascii="Calibri" w:hAnsi="Calibri"/>
        <w:sz w:val="20"/>
        <w:szCs w:val="20"/>
      </w:rPr>
      <w:t xml:space="preserve">, </w:t>
    </w:r>
    <w:proofErr w:type="spellStart"/>
    <w:r w:rsidRPr="00C60D63">
      <w:rPr>
        <w:rFonts w:ascii="Calibri" w:hAnsi="Calibri"/>
        <w:sz w:val="20"/>
        <w:szCs w:val="20"/>
      </w:rPr>
      <w:t>inclusiv</w:t>
    </w:r>
    <w:proofErr w:type="spellEnd"/>
    <w:r w:rsidRPr="00C60D63">
      <w:rPr>
        <w:rFonts w:ascii="Calibri" w:hAnsi="Calibri"/>
        <w:sz w:val="20"/>
        <w:szCs w:val="20"/>
      </w:rPr>
      <w:t xml:space="preserve"> la </w:t>
    </w:r>
    <w:proofErr w:type="spellStart"/>
    <w:r w:rsidRPr="00C60D63">
      <w:rPr>
        <w:rFonts w:ascii="Calibri" w:hAnsi="Calibri"/>
        <w:sz w:val="20"/>
        <w:szCs w:val="20"/>
      </w:rPr>
      <w:t>parcursuri</w:t>
    </w:r>
    <w:proofErr w:type="spellEnd"/>
    <w:r w:rsidRPr="00C60D63">
      <w:rPr>
        <w:rFonts w:ascii="Calibri" w:hAnsi="Calibri"/>
        <w:sz w:val="20"/>
        <w:szCs w:val="20"/>
      </w:rPr>
      <w:t xml:space="preserve"> de </w:t>
    </w:r>
    <w:proofErr w:type="spellStart"/>
    <w:r w:rsidRPr="00C60D63">
      <w:rPr>
        <w:rFonts w:ascii="Calibri" w:hAnsi="Calibri"/>
        <w:sz w:val="20"/>
        <w:szCs w:val="20"/>
      </w:rPr>
      <w:t>învățare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formale</w:t>
    </w:r>
    <w:proofErr w:type="spellEnd"/>
    <w:r w:rsidRPr="00C60D63">
      <w:rPr>
        <w:rFonts w:ascii="Calibri" w:hAnsi="Calibri"/>
        <w:sz w:val="20"/>
        <w:szCs w:val="20"/>
      </w:rPr>
      <w:t xml:space="preserve">, non </w:t>
    </w:r>
    <w:proofErr w:type="spellStart"/>
    <w:r w:rsidRPr="00C60D63">
      <w:rPr>
        <w:rFonts w:ascii="Calibri" w:hAnsi="Calibri"/>
        <w:sz w:val="20"/>
        <w:szCs w:val="20"/>
      </w:rPr>
      <w:t>formale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informale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pentru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reintegrarea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în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educație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și</w:t>
    </w:r>
    <w:proofErr w:type="spellEnd"/>
    <w:r w:rsidRPr="00C60D63">
      <w:rPr>
        <w:rFonts w:ascii="Calibri" w:hAnsi="Calibri"/>
        <w:sz w:val="20"/>
        <w:szCs w:val="20"/>
      </w:rPr>
      <w:t xml:space="preserve"> </w:t>
    </w:r>
    <w:proofErr w:type="spellStart"/>
    <w:r w:rsidRPr="00C60D63">
      <w:rPr>
        <w:rFonts w:ascii="Calibri" w:hAnsi="Calibri"/>
        <w:sz w:val="20"/>
        <w:szCs w:val="20"/>
      </w:rPr>
      <w:t>formare</w:t>
    </w:r>
    <w:proofErr w:type="spellEnd"/>
    <w:r w:rsidRPr="00C60D63">
      <w:rPr>
        <w:rFonts w:ascii="Calibri" w:hAnsi="Calibri"/>
        <w:sz w:val="20"/>
        <w:szCs w:val="20"/>
      </w:rPr>
      <w:t>”</w:t>
    </w:r>
  </w:p>
  <w:p w14:paraId="5A75691A" w14:textId="77777777" w:rsidR="00C60D63" w:rsidRPr="00C60D63" w:rsidRDefault="00C60D63" w:rsidP="00C60D63">
    <w:pPr>
      <w:widowControl w:val="0"/>
      <w:tabs>
        <w:tab w:val="center" w:pos="4320"/>
        <w:tab w:val="right" w:pos="8640"/>
      </w:tabs>
      <w:jc w:val="both"/>
      <w:rPr>
        <w:rFonts w:ascii="Calibri" w:hAnsi="Calibri"/>
        <w:sz w:val="20"/>
        <w:szCs w:val="20"/>
      </w:rPr>
    </w:pPr>
    <w:proofErr w:type="spellStart"/>
    <w:r w:rsidRPr="00C60D63">
      <w:rPr>
        <w:rFonts w:ascii="Calibri" w:hAnsi="Calibri"/>
        <w:sz w:val="20"/>
        <w:szCs w:val="20"/>
      </w:rPr>
      <w:t>Număr</w:t>
    </w:r>
    <w:proofErr w:type="spellEnd"/>
    <w:r w:rsidRPr="00C60D63">
      <w:rPr>
        <w:rFonts w:ascii="Calibri" w:hAnsi="Calibri"/>
        <w:sz w:val="20"/>
        <w:szCs w:val="20"/>
      </w:rPr>
      <w:t xml:space="preserve"> operator </w:t>
    </w:r>
    <w:proofErr w:type="spellStart"/>
    <w:r w:rsidRPr="00C60D63">
      <w:rPr>
        <w:rFonts w:ascii="Calibri" w:hAnsi="Calibri"/>
        <w:sz w:val="20"/>
        <w:szCs w:val="20"/>
      </w:rPr>
      <w:t>prelucrare</w:t>
    </w:r>
    <w:proofErr w:type="spellEnd"/>
    <w:r w:rsidRPr="00C60D63">
      <w:rPr>
        <w:rFonts w:ascii="Calibri" w:hAnsi="Calibri"/>
        <w:sz w:val="20"/>
        <w:szCs w:val="20"/>
      </w:rPr>
      <w:t xml:space="preserve"> date cu </w:t>
    </w:r>
    <w:proofErr w:type="spellStart"/>
    <w:r w:rsidRPr="00C60D63">
      <w:rPr>
        <w:rFonts w:ascii="Calibri" w:hAnsi="Calibri"/>
        <w:sz w:val="20"/>
        <w:szCs w:val="20"/>
      </w:rPr>
      <w:t>caracter</w:t>
    </w:r>
    <w:proofErr w:type="spellEnd"/>
    <w:r w:rsidRPr="00C60D63">
      <w:rPr>
        <w:rFonts w:ascii="Calibri" w:hAnsi="Calibri"/>
        <w:sz w:val="20"/>
        <w:szCs w:val="20"/>
      </w:rPr>
      <w:t xml:space="preserve"> personal 17602 – </w:t>
    </w:r>
    <w:proofErr w:type="spellStart"/>
    <w:r w:rsidRPr="00C60D63">
      <w:rPr>
        <w:rFonts w:ascii="Calibri" w:hAnsi="Calibri"/>
        <w:sz w:val="20"/>
        <w:szCs w:val="20"/>
      </w:rPr>
      <w:t>Fundația</w:t>
    </w:r>
    <w:proofErr w:type="spellEnd"/>
    <w:r w:rsidRPr="00C60D63">
      <w:rPr>
        <w:rFonts w:ascii="Calibri" w:hAnsi="Calibri"/>
        <w:sz w:val="20"/>
        <w:szCs w:val="20"/>
      </w:rPr>
      <w:t xml:space="preserve"> Corona</w:t>
    </w:r>
  </w:p>
  <w:p w14:paraId="654DEC3A" w14:textId="77777777" w:rsidR="00C60D63" w:rsidRDefault="00C60D6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95080"/>
    <w:multiLevelType w:val="hybridMultilevel"/>
    <w:tmpl w:val="11485FC4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4C6CE6"/>
    <w:multiLevelType w:val="hybridMultilevel"/>
    <w:tmpl w:val="257A33E4"/>
    <w:lvl w:ilvl="0" w:tplc="B50C14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AA"/>
    <w:rsid w:val="001E3827"/>
    <w:rsid w:val="00281AF4"/>
    <w:rsid w:val="002F71AA"/>
    <w:rsid w:val="00310FA3"/>
    <w:rsid w:val="003F7AC6"/>
    <w:rsid w:val="00615EBB"/>
    <w:rsid w:val="00760103"/>
    <w:rsid w:val="00905671"/>
    <w:rsid w:val="00A67EFB"/>
    <w:rsid w:val="00C60D63"/>
    <w:rsid w:val="00D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8407"/>
  <w15:chartTrackingRefBased/>
  <w15:docId w15:val="{DC926517-F2DF-46E9-A71B-0D752237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60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C60D63"/>
  </w:style>
  <w:style w:type="paragraph" w:styleId="Subsol">
    <w:name w:val="footer"/>
    <w:basedOn w:val="Normal"/>
    <w:link w:val="SubsolCaracter"/>
    <w:uiPriority w:val="99"/>
    <w:unhideWhenUsed/>
    <w:rsid w:val="00C60D6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C60D63"/>
  </w:style>
  <w:style w:type="table" w:styleId="Tabelgril">
    <w:name w:val="Table Grid"/>
    <w:basedOn w:val="TabelNormal"/>
    <w:uiPriority w:val="39"/>
    <w:rsid w:val="001E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81A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4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Vladina Munteanu</dc:creator>
  <cp:keywords/>
  <dc:description/>
  <cp:lastModifiedBy>Aurora Filip</cp:lastModifiedBy>
  <cp:revision>3</cp:revision>
  <cp:lastPrinted>2019-09-10T09:04:00Z</cp:lastPrinted>
  <dcterms:created xsi:type="dcterms:W3CDTF">2021-02-17T15:42:00Z</dcterms:created>
  <dcterms:modified xsi:type="dcterms:W3CDTF">2021-02-17T15:42:00Z</dcterms:modified>
</cp:coreProperties>
</file>